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90" w:rsidRPr="00DB6B53" w:rsidRDefault="00855A9B" w:rsidP="00DB6B53">
      <w:pPr>
        <w:jc w:val="both"/>
        <w:rPr>
          <w:rFonts w:ascii="Times New Roman" w:hAnsi="Times New Roman" w:cs="Times New Roman"/>
          <w:sz w:val="28"/>
          <w:szCs w:val="28"/>
        </w:rPr>
      </w:pPr>
      <w:r w:rsidRPr="00DB6B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DB6B53">
        <w:rPr>
          <w:rFonts w:ascii="Times New Roman" w:hAnsi="Times New Roman" w:cs="Times New Roman"/>
          <w:sz w:val="28"/>
          <w:szCs w:val="28"/>
        </w:rPr>
        <w:t>жалоб</w:t>
      </w:r>
      <w:proofErr w:type="gramStart"/>
      <w:r w:rsidRPr="00DB6B5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B6B53">
        <w:rPr>
          <w:rFonts w:ascii="Times New Roman" w:hAnsi="Times New Roman" w:cs="Times New Roman"/>
          <w:sz w:val="28"/>
          <w:szCs w:val="28"/>
        </w:rPr>
        <w:t xml:space="preserve"> «Поволжская шинная компания» №55-18.1/13 на действия ГУП «</w:t>
      </w:r>
      <w:proofErr w:type="spellStart"/>
      <w:r w:rsidRPr="00DB6B53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DB6B53">
        <w:rPr>
          <w:rFonts w:ascii="Times New Roman" w:hAnsi="Times New Roman" w:cs="Times New Roman"/>
          <w:sz w:val="28"/>
          <w:szCs w:val="28"/>
        </w:rPr>
        <w:t>» по проведению закупки на поставку товара: автомобильные шины для автобусов и спецтехники (извещение №31300169693) признала ее необоснованной</w:t>
      </w:r>
    </w:p>
    <w:sectPr w:rsidR="00333490" w:rsidRPr="00DB6B53" w:rsidSect="0033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5A9B"/>
    <w:rsid w:val="00333490"/>
    <w:rsid w:val="00855A9B"/>
    <w:rsid w:val="00D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2013-04-05T03:49:00Z</dcterms:created>
  <dcterms:modified xsi:type="dcterms:W3CDTF">2013-04-05T03:50:00Z</dcterms:modified>
</cp:coreProperties>
</file>