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BC" w:rsidRPr="00D663BC" w:rsidRDefault="00D663BC" w:rsidP="00D66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371B1" w:rsidRDefault="000371B1" w:rsidP="000371B1">
      <w:pPr>
        <w:pStyle w:val="a9"/>
        <w:ind w:firstLine="567"/>
        <w:jc w:val="both"/>
        <w:rPr>
          <w:b w:val="0"/>
          <w:iCs/>
          <w:sz w:val="16"/>
          <w:szCs w:val="16"/>
        </w:rPr>
      </w:pPr>
    </w:p>
    <w:p w:rsidR="000371B1" w:rsidRPr="00A93C14" w:rsidRDefault="009541DC" w:rsidP="009541DC">
      <w:pPr>
        <w:pStyle w:val="a9"/>
        <w:ind w:firstLine="567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Жалоба</w:t>
      </w:r>
      <w:r w:rsidR="00532256">
        <w:rPr>
          <w:b w:val="0"/>
          <w:iCs/>
          <w:sz w:val="28"/>
          <w:szCs w:val="28"/>
        </w:rPr>
        <w:t xml:space="preserve"> № 158</w:t>
      </w:r>
      <w:r w:rsidR="000371B1" w:rsidRPr="00A93C14">
        <w:rPr>
          <w:b w:val="0"/>
          <w:iCs/>
          <w:sz w:val="28"/>
          <w:szCs w:val="28"/>
        </w:rPr>
        <w:t>-18.1/14</w:t>
      </w:r>
      <w:r w:rsidR="00532256">
        <w:rPr>
          <w:b w:val="0"/>
          <w:iCs/>
          <w:sz w:val="28"/>
          <w:szCs w:val="28"/>
        </w:rPr>
        <w:t xml:space="preserve"> </w:t>
      </w:r>
      <w:r w:rsidR="00532256" w:rsidRPr="000371B1">
        <w:rPr>
          <w:b w:val="0"/>
          <w:sz w:val="28"/>
          <w:szCs w:val="28"/>
          <w:lang w:eastAsia="ru-RU"/>
        </w:rPr>
        <w:t>ООО «</w:t>
      </w:r>
      <w:proofErr w:type="spellStart"/>
      <w:r w:rsidR="00532256" w:rsidRPr="000371B1">
        <w:rPr>
          <w:b w:val="0"/>
          <w:sz w:val="28"/>
          <w:szCs w:val="28"/>
          <w:lang w:eastAsia="ru-RU"/>
        </w:rPr>
        <w:t>ПрофСтройКомплекс</w:t>
      </w:r>
      <w:proofErr w:type="spellEnd"/>
      <w:r w:rsidR="00532256" w:rsidRPr="000371B1">
        <w:rPr>
          <w:b w:val="0"/>
          <w:sz w:val="28"/>
          <w:szCs w:val="28"/>
          <w:lang w:eastAsia="ru-RU"/>
        </w:rPr>
        <w:t>»  (450078,  РБ, г</w:t>
      </w:r>
      <w:proofErr w:type="gramStart"/>
      <w:r w:rsidR="00532256" w:rsidRPr="000371B1">
        <w:rPr>
          <w:b w:val="0"/>
          <w:sz w:val="28"/>
          <w:szCs w:val="28"/>
          <w:lang w:eastAsia="ru-RU"/>
        </w:rPr>
        <w:t>.У</w:t>
      </w:r>
      <w:proofErr w:type="gramEnd"/>
      <w:r w:rsidR="00532256" w:rsidRPr="000371B1">
        <w:rPr>
          <w:b w:val="0"/>
          <w:sz w:val="28"/>
          <w:szCs w:val="28"/>
          <w:lang w:eastAsia="ru-RU"/>
        </w:rPr>
        <w:t>фа, ул. Владивостокская, д.12)</w:t>
      </w:r>
      <w:r w:rsidR="00532256">
        <w:rPr>
          <w:b w:val="0"/>
          <w:sz w:val="28"/>
          <w:szCs w:val="28"/>
          <w:lang w:eastAsia="ru-RU"/>
        </w:rPr>
        <w:t xml:space="preserve"> </w:t>
      </w:r>
      <w:r w:rsidR="00532256">
        <w:rPr>
          <w:b w:val="0"/>
          <w:iCs/>
          <w:sz w:val="28"/>
          <w:szCs w:val="28"/>
          <w:lang w:eastAsia="ru-RU"/>
        </w:rPr>
        <w:t>на действия заказчика</w:t>
      </w:r>
      <w:r w:rsidR="00532256" w:rsidRPr="000371B1">
        <w:rPr>
          <w:b w:val="0"/>
          <w:iCs/>
          <w:sz w:val="28"/>
          <w:szCs w:val="28"/>
          <w:lang w:eastAsia="ru-RU"/>
        </w:rPr>
        <w:t xml:space="preserve"> – </w:t>
      </w:r>
      <w:r w:rsidR="00532256" w:rsidRPr="000371B1">
        <w:rPr>
          <w:b w:val="0"/>
          <w:sz w:val="28"/>
          <w:szCs w:val="28"/>
          <w:lang w:eastAsia="ru-RU"/>
        </w:rPr>
        <w:t>ОАО «</w:t>
      </w:r>
      <w:proofErr w:type="spellStart"/>
      <w:r w:rsidR="00532256" w:rsidRPr="000371B1">
        <w:rPr>
          <w:b w:val="0"/>
          <w:sz w:val="28"/>
          <w:szCs w:val="28"/>
          <w:lang w:eastAsia="ru-RU"/>
        </w:rPr>
        <w:t>Салаватский</w:t>
      </w:r>
      <w:proofErr w:type="spellEnd"/>
      <w:r w:rsidR="00532256" w:rsidRPr="000371B1">
        <w:rPr>
          <w:b w:val="0"/>
          <w:sz w:val="28"/>
          <w:szCs w:val="28"/>
          <w:lang w:eastAsia="ru-RU"/>
        </w:rPr>
        <w:t xml:space="preserve"> химический завод»</w:t>
      </w:r>
      <w:r w:rsidR="00532256" w:rsidRPr="000371B1">
        <w:rPr>
          <w:b w:val="0"/>
          <w:iCs/>
          <w:sz w:val="28"/>
          <w:szCs w:val="28"/>
          <w:lang w:eastAsia="ru-RU"/>
        </w:rPr>
        <w:t xml:space="preserve"> (</w:t>
      </w:r>
      <w:r w:rsidR="00532256" w:rsidRPr="000371B1">
        <w:rPr>
          <w:b w:val="0"/>
          <w:sz w:val="28"/>
          <w:szCs w:val="28"/>
          <w:lang w:eastAsia="ru-RU"/>
        </w:rPr>
        <w:t xml:space="preserve">453642, Республика Башкортостан, г.Салават, ул. </w:t>
      </w:r>
      <w:proofErr w:type="spellStart"/>
      <w:r w:rsidR="00532256" w:rsidRPr="000371B1">
        <w:rPr>
          <w:b w:val="0"/>
          <w:sz w:val="28"/>
          <w:szCs w:val="28"/>
          <w:lang w:eastAsia="ru-RU"/>
        </w:rPr>
        <w:t>Малогвардейцев</w:t>
      </w:r>
      <w:proofErr w:type="spellEnd"/>
      <w:r w:rsidR="00532256" w:rsidRPr="000371B1">
        <w:rPr>
          <w:b w:val="0"/>
          <w:sz w:val="28"/>
          <w:szCs w:val="28"/>
          <w:lang w:eastAsia="ru-RU"/>
        </w:rPr>
        <w:t>, 30) при проведении закупки</w:t>
      </w:r>
      <w:r w:rsidR="00A968B5">
        <w:rPr>
          <w:b w:val="0"/>
          <w:sz w:val="28"/>
          <w:szCs w:val="28"/>
          <w:lang w:eastAsia="ru-RU"/>
        </w:rPr>
        <w:t xml:space="preserve"> </w:t>
      </w:r>
      <w:r w:rsidR="00A968B5">
        <w:rPr>
          <w:b w:val="0"/>
          <w:iCs/>
          <w:sz w:val="28"/>
          <w:szCs w:val="28"/>
        </w:rPr>
        <w:t>в форме открытого запроса</w:t>
      </w:r>
      <w:r w:rsidR="00A968B5" w:rsidRPr="00A244BA">
        <w:rPr>
          <w:b w:val="0"/>
          <w:iCs/>
          <w:sz w:val="28"/>
          <w:szCs w:val="28"/>
        </w:rPr>
        <w:t xml:space="preserve"> предложений</w:t>
      </w:r>
      <w:r w:rsidR="00A968B5">
        <w:rPr>
          <w:b w:val="0"/>
          <w:iCs/>
          <w:sz w:val="28"/>
          <w:szCs w:val="28"/>
        </w:rPr>
        <w:t xml:space="preserve"> №</w:t>
      </w:r>
      <w:r w:rsidR="00A968B5" w:rsidRPr="00A244BA">
        <w:rPr>
          <w:b w:val="0"/>
          <w:iCs/>
          <w:sz w:val="28"/>
          <w:szCs w:val="28"/>
        </w:rPr>
        <w:t xml:space="preserve"> </w:t>
      </w:r>
      <w:r w:rsidR="00A968B5" w:rsidRPr="00112E58">
        <w:rPr>
          <w:b w:val="0"/>
          <w:sz w:val="28"/>
          <w:szCs w:val="28"/>
        </w:rPr>
        <w:t>9/26.03.14/ЗП</w:t>
      </w:r>
      <w:r w:rsidR="00A968B5">
        <w:rPr>
          <w:b w:val="0"/>
          <w:sz w:val="28"/>
          <w:szCs w:val="28"/>
        </w:rPr>
        <w:t xml:space="preserve"> </w:t>
      </w:r>
      <w:r w:rsidR="00A968B5">
        <w:rPr>
          <w:b w:val="0"/>
          <w:iCs/>
          <w:sz w:val="28"/>
          <w:szCs w:val="28"/>
        </w:rPr>
        <w:t>по лоту № 1</w:t>
      </w:r>
      <w:r w:rsidR="00532256" w:rsidRPr="000371B1">
        <w:rPr>
          <w:b w:val="0"/>
          <w:sz w:val="28"/>
          <w:szCs w:val="28"/>
          <w:lang w:eastAsia="ru-RU"/>
        </w:rPr>
        <w:t xml:space="preserve"> на строительно-монтажные работы и поставку оборудования генеральной подр</w:t>
      </w:r>
      <w:r w:rsidR="00532256">
        <w:rPr>
          <w:b w:val="0"/>
          <w:sz w:val="28"/>
          <w:szCs w:val="28"/>
          <w:lang w:eastAsia="ru-RU"/>
        </w:rPr>
        <w:t>ядной организацией по объекту: «</w:t>
      </w:r>
      <w:r w:rsidR="00532256" w:rsidRPr="000371B1">
        <w:rPr>
          <w:b w:val="0"/>
          <w:sz w:val="28"/>
          <w:szCs w:val="28"/>
          <w:lang w:eastAsia="ru-RU"/>
        </w:rPr>
        <w:t>Строительство корпуса №869-административно бытовой корпус ОАО</w:t>
      </w:r>
      <w:r w:rsidR="00532256">
        <w:rPr>
          <w:b w:val="0"/>
          <w:sz w:val="28"/>
          <w:szCs w:val="28"/>
          <w:lang w:eastAsia="ru-RU"/>
        </w:rPr>
        <w:t xml:space="preserve"> «</w:t>
      </w:r>
      <w:proofErr w:type="spellStart"/>
      <w:r w:rsidR="00532256">
        <w:rPr>
          <w:b w:val="0"/>
          <w:sz w:val="28"/>
          <w:szCs w:val="28"/>
          <w:lang w:eastAsia="ru-RU"/>
        </w:rPr>
        <w:t>Салаватский</w:t>
      </w:r>
      <w:proofErr w:type="spellEnd"/>
      <w:r w:rsidR="00532256">
        <w:rPr>
          <w:b w:val="0"/>
          <w:sz w:val="28"/>
          <w:szCs w:val="28"/>
          <w:lang w:eastAsia="ru-RU"/>
        </w:rPr>
        <w:t xml:space="preserve"> химический завод»</w:t>
      </w:r>
      <w:r w:rsidR="00532256" w:rsidRPr="000371B1">
        <w:rPr>
          <w:b w:val="0"/>
          <w:sz w:val="28"/>
          <w:szCs w:val="28"/>
          <w:lang w:eastAsia="ru-RU"/>
        </w:rPr>
        <w:t xml:space="preserve"> </w:t>
      </w:r>
      <w:r w:rsidR="00532256" w:rsidRPr="000371B1">
        <w:rPr>
          <w:b w:val="0"/>
          <w:iCs/>
          <w:sz w:val="28"/>
          <w:szCs w:val="28"/>
          <w:lang w:eastAsia="ru-RU"/>
        </w:rPr>
        <w:t xml:space="preserve">(извещение на сайте </w:t>
      </w:r>
      <w:hyperlink r:id="rId7" w:history="1">
        <w:r w:rsidR="00532256" w:rsidRPr="000371B1">
          <w:rPr>
            <w:b w:val="0"/>
            <w:iCs/>
            <w:color w:val="0000FF"/>
            <w:sz w:val="28"/>
            <w:szCs w:val="28"/>
            <w:u w:val="single"/>
            <w:lang w:val="en-US" w:eastAsia="ru-RU"/>
          </w:rPr>
          <w:t>www</w:t>
        </w:r>
        <w:r w:rsidR="00532256" w:rsidRPr="000371B1">
          <w:rPr>
            <w:b w:val="0"/>
            <w:i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32256" w:rsidRPr="000371B1">
          <w:rPr>
            <w:b w:val="0"/>
            <w:iCs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="00532256" w:rsidRPr="000371B1">
          <w:rPr>
            <w:b w:val="0"/>
            <w:i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32256" w:rsidRPr="000371B1">
          <w:rPr>
            <w:b w:val="0"/>
            <w:iCs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="00532256" w:rsidRPr="000371B1">
          <w:rPr>
            <w:b w:val="0"/>
            <w:i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32256" w:rsidRPr="000371B1">
          <w:rPr>
            <w:b w:val="0"/>
            <w:i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532256" w:rsidRPr="000371B1">
        <w:rPr>
          <w:b w:val="0"/>
          <w:iCs/>
          <w:sz w:val="28"/>
          <w:szCs w:val="28"/>
          <w:lang w:eastAsia="ru-RU"/>
        </w:rPr>
        <w:t xml:space="preserve"> от 16.04.2014 №31401079185)</w:t>
      </w:r>
      <w:r>
        <w:rPr>
          <w:b w:val="0"/>
          <w:iCs/>
          <w:sz w:val="28"/>
          <w:szCs w:val="28"/>
          <w:lang w:eastAsia="ru-RU"/>
        </w:rPr>
        <w:t>,</w:t>
      </w:r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>признана</w:t>
      </w:r>
      <w:proofErr w:type="gramEnd"/>
      <w:r w:rsidR="00434EE2">
        <w:rPr>
          <w:b w:val="0"/>
          <w:color w:val="000000"/>
          <w:sz w:val="28"/>
          <w:szCs w:val="28"/>
        </w:rPr>
        <w:t xml:space="preserve"> обоснованной</w:t>
      </w:r>
      <w:r w:rsidR="005C686B">
        <w:rPr>
          <w:b w:val="0"/>
          <w:color w:val="000000"/>
          <w:sz w:val="28"/>
          <w:szCs w:val="28"/>
        </w:rPr>
        <w:t>.</w:t>
      </w:r>
    </w:p>
    <w:p w:rsidR="00DD6532" w:rsidRPr="00DD6532" w:rsidRDefault="009541DC" w:rsidP="009541DC">
      <w:pPr>
        <w:pStyle w:val="a9"/>
        <w:ind w:firstLine="567"/>
        <w:jc w:val="both"/>
        <w:rPr>
          <w:iCs/>
          <w:sz w:val="28"/>
          <w:szCs w:val="28"/>
        </w:rPr>
      </w:pPr>
      <w:r>
        <w:rPr>
          <w:b w:val="0"/>
          <w:iCs/>
          <w:sz w:val="28"/>
          <w:szCs w:val="28"/>
        </w:rPr>
        <w:t>О</w:t>
      </w:r>
      <w:r w:rsidR="00DD6532" w:rsidRPr="00DD6532">
        <w:rPr>
          <w:b w:val="0"/>
          <w:iCs/>
          <w:sz w:val="28"/>
          <w:szCs w:val="28"/>
        </w:rPr>
        <w:t>рганизатору торгов ОАО «</w:t>
      </w:r>
      <w:proofErr w:type="spellStart"/>
      <w:r w:rsidR="00DD6532" w:rsidRPr="00DD6532">
        <w:rPr>
          <w:b w:val="0"/>
          <w:iCs/>
          <w:sz w:val="28"/>
          <w:szCs w:val="28"/>
        </w:rPr>
        <w:t>Салаватский</w:t>
      </w:r>
      <w:proofErr w:type="spellEnd"/>
      <w:r w:rsidR="00DD6532" w:rsidRPr="00DD6532">
        <w:rPr>
          <w:b w:val="0"/>
          <w:iCs/>
          <w:sz w:val="28"/>
          <w:szCs w:val="28"/>
        </w:rPr>
        <w:t xml:space="preserve"> химический завод» (453642, Республика Башкортостан, г</w:t>
      </w:r>
      <w:proofErr w:type="gramStart"/>
      <w:r w:rsidR="00DD6532" w:rsidRPr="00DD6532">
        <w:rPr>
          <w:b w:val="0"/>
          <w:iCs/>
          <w:sz w:val="28"/>
          <w:szCs w:val="28"/>
        </w:rPr>
        <w:t>.С</w:t>
      </w:r>
      <w:proofErr w:type="gramEnd"/>
      <w:r w:rsidR="00DD6532" w:rsidRPr="00DD6532">
        <w:rPr>
          <w:b w:val="0"/>
          <w:iCs/>
          <w:sz w:val="28"/>
          <w:szCs w:val="28"/>
        </w:rPr>
        <w:t xml:space="preserve">алават, ул. </w:t>
      </w:r>
      <w:proofErr w:type="spellStart"/>
      <w:r w:rsidR="00DD6532" w:rsidRPr="00DD6532">
        <w:rPr>
          <w:b w:val="0"/>
          <w:iCs/>
          <w:sz w:val="28"/>
          <w:szCs w:val="28"/>
        </w:rPr>
        <w:t>Малогвардейцев</w:t>
      </w:r>
      <w:proofErr w:type="spellEnd"/>
      <w:r w:rsidR="00DD6532" w:rsidRPr="00DD6532">
        <w:rPr>
          <w:b w:val="0"/>
          <w:iCs/>
          <w:sz w:val="28"/>
          <w:szCs w:val="28"/>
        </w:rPr>
        <w:t>, 30)</w:t>
      </w:r>
      <w:r>
        <w:rPr>
          <w:b w:val="0"/>
          <w:iCs/>
          <w:sz w:val="28"/>
          <w:szCs w:val="28"/>
        </w:rPr>
        <w:t xml:space="preserve"> выдано</w:t>
      </w:r>
      <w:r w:rsidR="00DD6532">
        <w:rPr>
          <w:b w:val="0"/>
          <w:iCs/>
          <w:sz w:val="28"/>
          <w:szCs w:val="28"/>
        </w:rPr>
        <w:t xml:space="preserve"> </w:t>
      </w:r>
      <w:r w:rsidR="00DD6532" w:rsidRPr="00DD6532">
        <w:rPr>
          <w:b w:val="0"/>
          <w:iCs/>
          <w:sz w:val="28"/>
          <w:szCs w:val="28"/>
        </w:rPr>
        <w:t>предписание об аннулировании торгов.</w:t>
      </w:r>
    </w:p>
    <w:p w:rsidR="000371B1" w:rsidRDefault="000371B1" w:rsidP="00DD6532">
      <w:pPr>
        <w:pStyle w:val="a9"/>
        <w:jc w:val="both"/>
        <w:rPr>
          <w:b w:val="0"/>
          <w:iCs/>
          <w:sz w:val="28"/>
          <w:szCs w:val="28"/>
        </w:rPr>
      </w:pPr>
      <w:bookmarkStart w:id="0" w:name="_GoBack"/>
      <w:bookmarkEnd w:id="0"/>
    </w:p>
    <w:p w:rsidR="000371B1" w:rsidRDefault="000371B1" w:rsidP="000371B1">
      <w:pPr>
        <w:pStyle w:val="a9"/>
        <w:ind w:firstLine="567"/>
        <w:jc w:val="both"/>
        <w:rPr>
          <w:iCs/>
          <w:sz w:val="28"/>
          <w:szCs w:val="28"/>
        </w:rPr>
      </w:pPr>
    </w:p>
    <w:p w:rsidR="000371B1" w:rsidRDefault="000371B1" w:rsidP="000371B1">
      <w:pPr>
        <w:pStyle w:val="a9"/>
        <w:ind w:firstLine="567"/>
        <w:jc w:val="both"/>
        <w:rPr>
          <w:iCs/>
          <w:sz w:val="28"/>
          <w:szCs w:val="28"/>
        </w:rPr>
      </w:pPr>
    </w:p>
    <w:p w:rsidR="000371B1" w:rsidRPr="00A244BA" w:rsidRDefault="000371B1" w:rsidP="000371B1">
      <w:pPr>
        <w:pStyle w:val="a9"/>
        <w:spacing w:line="264" w:lineRule="auto"/>
        <w:jc w:val="left"/>
        <w:rPr>
          <w:sz w:val="27"/>
          <w:szCs w:val="27"/>
        </w:rPr>
      </w:pPr>
    </w:p>
    <w:p w:rsidR="000371B1" w:rsidRPr="000371B1" w:rsidRDefault="000371B1" w:rsidP="00D6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71B1" w:rsidRDefault="000371B1" w:rsidP="00D6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71B1" w:rsidRDefault="000371B1" w:rsidP="00D6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71B1" w:rsidRDefault="000371B1" w:rsidP="00D6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71B1" w:rsidRDefault="000371B1" w:rsidP="00D6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71B1" w:rsidRDefault="000371B1" w:rsidP="00D6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71B1" w:rsidRDefault="000371B1" w:rsidP="00D6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371B1" w:rsidSect="00433DDF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E2" w:rsidRDefault="00434EE2">
      <w:pPr>
        <w:spacing w:after="0" w:line="240" w:lineRule="auto"/>
      </w:pPr>
      <w:r>
        <w:separator/>
      </w:r>
    </w:p>
  </w:endnote>
  <w:endnote w:type="continuationSeparator" w:id="0">
    <w:p w:rsidR="00434EE2" w:rsidRDefault="0043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E2" w:rsidRDefault="006124D8" w:rsidP="002F68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4E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EE2" w:rsidRDefault="00434EE2" w:rsidP="002F68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E2" w:rsidRDefault="00434EE2" w:rsidP="002F68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E2" w:rsidRDefault="00434EE2">
      <w:pPr>
        <w:spacing w:after="0" w:line="240" w:lineRule="auto"/>
      </w:pPr>
      <w:r>
        <w:separator/>
      </w:r>
    </w:p>
  </w:footnote>
  <w:footnote w:type="continuationSeparator" w:id="0">
    <w:p w:rsidR="00434EE2" w:rsidRDefault="0043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3485"/>
    </w:sdtPr>
    <w:sdtEndPr>
      <w:rPr>
        <w:rFonts w:ascii="Times New Roman" w:hAnsi="Times New Roman" w:cs="Times New Roman"/>
        <w:sz w:val="28"/>
        <w:szCs w:val="28"/>
      </w:rPr>
    </w:sdtEndPr>
    <w:sdtContent>
      <w:p w:rsidR="00434EE2" w:rsidRPr="005C686B" w:rsidRDefault="006124D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68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C686B" w:rsidRPr="005C686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68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41D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C686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34EE2" w:rsidRDefault="00434EE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C5A"/>
    <w:multiLevelType w:val="hybridMultilevel"/>
    <w:tmpl w:val="1E7861C4"/>
    <w:lvl w:ilvl="0" w:tplc="1AEC27C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24A0E"/>
    <w:multiLevelType w:val="hybridMultilevel"/>
    <w:tmpl w:val="E8F4946A"/>
    <w:lvl w:ilvl="0" w:tplc="C8D08A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D241EF"/>
    <w:multiLevelType w:val="hybridMultilevel"/>
    <w:tmpl w:val="4A6A288C"/>
    <w:lvl w:ilvl="0" w:tplc="C1CE830E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663BC"/>
    <w:rsid w:val="000371B1"/>
    <w:rsid w:val="00060929"/>
    <w:rsid w:val="00112E58"/>
    <w:rsid w:val="002105E6"/>
    <w:rsid w:val="002F6805"/>
    <w:rsid w:val="003F0308"/>
    <w:rsid w:val="00433DDF"/>
    <w:rsid w:val="00434EE2"/>
    <w:rsid w:val="00480B07"/>
    <w:rsid w:val="004A2872"/>
    <w:rsid w:val="005203F3"/>
    <w:rsid w:val="00532256"/>
    <w:rsid w:val="00586303"/>
    <w:rsid w:val="005C686B"/>
    <w:rsid w:val="006124D8"/>
    <w:rsid w:val="006918DE"/>
    <w:rsid w:val="006C0042"/>
    <w:rsid w:val="00710934"/>
    <w:rsid w:val="007B1F98"/>
    <w:rsid w:val="00862994"/>
    <w:rsid w:val="008A4076"/>
    <w:rsid w:val="008F51A0"/>
    <w:rsid w:val="00914B6D"/>
    <w:rsid w:val="009541DC"/>
    <w:rsid w:val="00A968B5"/>
    <w:rsid w:val="00AD3A65"/>
    <w:rsid w:val="00C85589"/>
    <w:rsid w:val="00D663BC"/>
    <w:rsid w:val="00D921D5"/>
    <w:rsid w:val="00DD6532"/>
    <w:rsid w:val="00E80955"/>
    <w:rsid w:val="00EB0642"/>
    <w:rsid w:val="00F419A5"/>
    <w:rsid w:val="00FB4286"/>
    <w:rsid w:val="00FE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63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66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63BC"/>
  </w:style>
  <w:style w:type="paragraph" w:styleId="a6">
    <w:name w:val="Balloon Text"/>
    <w:basedOn w:val="a"/>
    <w:link w:val="a7"/>
    <w:uiPriority w:val="99"/>
    <w:semiHidden/>
    <w:unhideWhenUsed/>
    <w:rsid w:val="00FE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C7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86303"/>
    <w:rPr>
      <w:color w:val="0000FF" w:themeColor="hyperlink"/>
      <w:u w:val="single"/>
    </w:rPr>
  </w:style>
  <w:style w:type="paragraph" w:styleId="a9">
    <w:name w:val="Body Text"/>
    <w:basedOn w:val="a"/>
    <w:link w:val="aa"/>
    <w:rsid w:val="000371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a">
    <w:name w:val="Основной текст Знак"/>
    <w:basedOn w:val="a0"/>
    <w:link w:val="a9"/>
    <w:rsid w:val="000371B1"/>
    <w:rPr>
      <w:rFonts w:ascii="Times New Roman" w:eastAsia="Times New Roman" w:hAnsi="Times New Roman" w:cs="Times New Roman"/>
      <w:b/>
      <w:bCs/>
      <w:szCs w:val="24"/>
    </w:rPr>
  </w:style>
  <w:style w:type="paragraph" w:styleId="ab">
    <w:name w:val="Normal (Web)"/>
    <w:basedOn w:val="a"/>
    <w:uiPriority w:val="99"/>
    <w:unhideWhenUsed/>
    <w:rsid w:val="0003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3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112E58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112E58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rsid w:val="00112E58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2E58"/>
    <w:pPr>
      <w:shd w:val="clear" w:color="auto" w:fill="FFFFFF"/>
      <w:spacing w:before="300" w:after="72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112E58"/>
    <w:pPr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spacing w:val="-10"/>
    </w:rPr>
  </w:style>
  <w:style w:type="paragraph" w:customStyle="1" w:styleId="ad">
    <w:name w:val="Подпись к таблице"/>
    <w:basedOn w:val="a"/>
    <w:link w:val="ac"/>
    <w:uiPriority w:val="99"/>
    <w:rsid w:val="00112E58"/>
    <w:pPr>
      <w:shd w:val="clear" w:color="auto" w:fill="FFFFFF"/>
      <w:spacing w:after="0" w:line="324" w:lineRule="exact"/>
      <w:ind w:firstLine="700"/>
      <w:jc w:val="both"/>
    </w:pPr>
    <w:rPr>
      <w:rFonts w:ascii="Times New Roman" w:hAnsi="Times New Roman" w:cs="Times New Roman"/>
      <w:sz w:val="29"/>
      <w:szCs w:val="29"/>
    </w:rPr>
  </w:style>
  <w:style w:type="paragraph" w:styleId="ae">
    <w:name w:val="header"/>
    <w:basedOn w:val="a"/>
    <w:link w:val="af"/>
    <w:uiPriority w:val="99"/>
    <w:unhideWhenUsed/>
    <w:rsid w:val="0043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3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63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66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63BC"/>
  </w:style>
  <w:style w:type="paragraph" w:styleId="a6">
    <w:name w:val="Balloon Text"/>
    <w:basedOn w:val="a"/>
    <w:link w:val="a7"/>
    <w:uiPriority w:val="99"/>
    <w:semiHidden/>
    <w:unhideWhenUsed/>
    <w:rsid w:val="00FE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C7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86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to02-shamsutdinov</cp:lastModifiedBy>
  <cp:revision>2</cp:revision>
  <cp:lastPrinted>2014-05-14T05:39:00Z</cp:lastPrinted>
  <dcterms:created xsi:type="dcterms:W3CDTF">2014-05-19T10:30:00Z</dcterms:created>
  <dcterms:modified xsi:type="dcterms:W3CDTF">2014-05-19T10:30:00Z</dcterms:modified>
</cp:coreProperties>
</file>