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26B" w:rsidRDefault="005D726B" w:rsidP="00D879D1">
      <w:pPr>
        <w:rPr>
          <w:szCs w:val="28"/>
        </w:rPr>
      </w:pPr>
    </w:p>
    <w:p w:rsidR="005D726B" w:rsidRPr="007E00EF" w:rsidRDefault="002F27AB" w:rsidP="00D879D1">
      <w:pPr>
        <w:rPr>
          <w:color w:val="000000"/>
        </w:rPr>
      </w:pPr>
      <w:r>
        <w:rPr>
          <w:noProof/>
          <w:color w:val="000000"/>
          <w:lang w:eastAsia="ru-RU"/>
        </w:rPr>
        <w:drawing>
          <wp:inline distT="0" distB="0" distL="0" distR="0">
            <wp:extent cx="952500" cy="1047750"/>
            <wp:effectExtent l="0" t="0" r="0" b="0"/>
            <wp:docPr id="2" name="Рисунок 2" descr="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047750"/>
                    </a:xfrm>
                    <a:prstGeom prst="rect">
                      <a:avLst/>
                    </a:prstGeom>
                    <a:noFill/>
                    <a:ln>
                      <a:noFill/>
                    </a:ln>
                  </pic:spPr>
                </pic:pic>
              </a:graphicData>
            </a:graphic>
          </wp:inline>
        </w:drawing>
      </w:r>
      <w:r w:rsidR="005D726B" w:rsidRPr="007E00EF">
        <w:rPr>
          <w:color w:val="000000"/>
        </w:rPr>
        <w:br/>
      </w:r>
    </w:p>
    <w:p w:rsidR="005D726B" w:rsidRDefault="005D726B" w:rsidP="00D879D1">
      <w:pPr>
        <w:outlineLvl w:val="0"/>
        <w:rPr>
          <w:b/>
          <w:bCs/>
          <w:smallCaps/>
          <w:color w:val="000000"/>
          <w:kern w:val="36"/>
          <w:sz w:val="31"/>
          <w:szCs w:val="31"/>
        </w:rPr>
      </w:pPr>
      <w:r>
        <w:rPr>
          <w:b/>
          <w:bCs/>
          <w:smallCaps/>
          <w:color w:val="000000"/>
          <w:kern w:val="36"/>
          <w:sz w:val="31"/>
          <w:szCs w:val="31"/>
        </w:rPr>
        <w:t xml:space="preserve">Управление  </w:t>
      </w:r>
      <w:r w:rsidRPr="00934849">
        <w:rPr>
          <w:b/>
          <w:bCs/>
          <w:smallCaps/>
          <w:color w:val="000000"/>
          <w:kern w:val="36"/>
          <w:sz w:val="31"/>
          <w:szCs w:val="31"/>
        </w:rPr>
        <w:t>Фед</w:t>
      </w:r>
      <w:r w:rsidRPr="007E00EF">
        <w:rPr>
          <w:b/>
          <w:bCs/>
          <w:smallCaps/>
          <w:color w:val="000000"/>
          <w:kern w:val="36"/>
          <w:sz w:val="31"/>
          <w:szCs w:val="31"/>
        </w:rPr>
        <w:t>еральн</w:t>
      </w:r>
      <w:r>
        <w:rPr>
          <w:b/>
          <w:bCs/>
          <w:smallCaps/>
          <w:color w:val="000000"/>
          <w:kern w:val="36"/>
          <w:sz w:val="31"/>
          <w:szCs w:val="31"/>
        </w:rPr>
        <w:t xml:space="preserve">ой </w:t>
      </w:r>
      <w:r w:rsidRPr="007E00EF">
        <w:rPr>
          <w:b/>
          <w:bCs/>
          <w:smallCaps/>
          <w:color w:val="000000"/>
          <w:kern w:val="36"/>
          <w:sz w:val="31"/>
          <w:szCs w:val="31"/>
        </w:rPr>
        <w:t xml:space="preserve"> </w:t>
      </w:r>
      <w:r w:rsidR="00CA4541">
        <w:rPr>
          <w:b/>
          <w:bCs/>
          <w:smallCaps/>
          <w:color w:val="000000"/>
          <w:kern w:val="36"/>
          <w:sz w:val="31"/>
          <w:szCs w:val="31"/>
        </w:rPr>
        <w:t>а</w:t>
      </w:r>
      <w:r w:rsidRPr="007E00EF">
        <w:rPr>
          <w:b/>
          <w:bCs/>
          <w:smallCaps/>
          <w:color w:val="000000"/>
          <w:kern w:val="36"/>
          <w:sz w:val="31"/>
          <w:szCs w:val="31"/>
        </w:rPr>
        <w:t>нтимонопольн</w:t>
      </w:r>
      <w:r>
        <w:rPr>
          <w:b/>
          <w:bCs/>
          <w:smallCaps/>
          <w:color w:val="000000"/>
          <w:kern w:val="36"/>
          <w:sz w:val="31"/>
          <w:szCs w:val="31"/>
        </w:rPr>
        <w:t>ой</w:t>
      </w:r>
      <w:r w:rsidRPr="007E00EF">
        <w:rPr>
          <w:b/>
          <w:bCs/>
          <w:smallCaps/>
          <w:color w:val="000000"/>
          <w:kern w:val="36"/>
          <w:sz w:val="31"/>
          <w:szCs w:val="31"/>
        </w:rPr>
        <w:t xml:space="preserve"> </w:t>
      </w:r>
      <w:r w:rsidR="00CA4541">
        <w:rPr>
          <w:b/>
          <w:bCs/>
          <w:smallCaps/>
          <w:color w:val="000000"/>
          <w:kern w:val="36"/>
          <w:sz w:val="31"/>
          <w:szCs w:val="31"/>
        </w:rPr>
        <w:t>с</w:t>
      </w:r>
      <w:r w:rsidRPr="007E00EF">
        <w:rPr>
          <w:b/>
          <w:bCs/>
          <w:smallCaps/>
          <w:color w:val="000000"/>
          <w:kern w:val="36"/>
          <w:sz w:val="31"/>
          <w:szCs w:val="31"/>
        </w:rPr>
        <w:t>лужб</w:t>
      </w:r>
      <w:r>
        <w:rPr>
          <w:b/>
          <w:bCs/>
          <w:smallCaps/>
          <w:color w:val="000000"/>
          <w:kern w:val="36"/>
          <w:sz w:val="31"/>
          <w:szCs w:val="31"/>
        </w:rPr>
        <w:t>ы</w:t>
      </w:r>
    </w:p>
    <w:p w:rsidR="005D726B" w:rsidRPr="007E00EF" w:rsidRDefault="005D726B" w:rsidP="00D879D1">
      <w:pPr>
        <w:outlineLvl w:val="0"/>
        <w:rPr>
          <w:b/>
          <w:bCs/>
          <w:smallCaps/>
          <w:color w:val="000000"/>
          <w:kern w:val="36"/>
          <w:sz w:val="31"/>
          <w:szCs w:val="31"/>
        </w:rPr>
      </w:pPr>
      <w:r>
        <w:rPr>
          <w:b/>
          <w:bCs/>
          <w:smallCaps/>
          <w:color w:val="000000"/>
          <w:kern w:val="36"/>
          <w:sz w:val="31"/>
          <w:szCs w:val="31"/>
        </w:rPr>
        <w:t>по Республике  Башкортостан</w:t>
      </w:r>
    </w:p>
    <w:p w:rsidR="005D726B" w:rsidRDefault="005D726B" w:rsidP="00D879D1">
      <w:pPr>
        <w:rPr>
          <w:sz w:val="18"/>
          <w:lang w:val="en-US"/>
        </w:rPr>
      </w:pPr>
      <w:r>
        <w:rPr>
          <w:color w:val="000000"/>
          <w:sz w:val="19"/>
          <w:szCs w:val="19"/>
        </w:rPr>
        <w:t>т</w:t>
      </w:r>
      <w:r w:rsidRPr="000F429B">
        <w:rPr>
          <w:color w:val="000000"/>
          <w:sz w:val="19"/>
          <w:szCs w:val="19"/>
          <w:lang w:val="en-US"/>
        </w:rPr>
        <w:t xml:space="preserve">. 273-34-05, </w:t>
      </w:r>
      <w:r w:rsidRPr="007E00EF">
        <w:rPr>
          <w:color w:val="000000"/>
          <w:sz w:val="19"/>
          <w:szCs w:val="19"/>
        </w:rPr>
        <w:t>Ф</w:t>
      </w:r>
      <w:r>
        <w:rPr>
          <w:color w:val="000000"/>
          <w:sz w:val="19"/>
          <w:szCs w:val="19"/>
        </w:rPr>
        <w:t>акс</w:t>
      </w:r>
      <w:r w:rsidRPr="00343EC4">
        <w:rPr>
          <w:color w:val="000000"/>
          <w:sz w:val="19"/>
          <w:szCs w:val="19"/>
          <w:lang w:val="en-US"/>
        </w:rPr>
        <w:t xml:space="preserve"> 272-58-82, </w:t>
      </w:r>
      <w:r w:rsidRPr="000F429B">
        <w:rPr>
          <w:color w:val="000000"/>
          <w:sz w:val="19"/>
          <w:szCs w:val="19"/>
          <w:lang w:val="en-US"/>
        </w:rPr>
        <w:t xml:space="preserve"> E-mail: </w:t>
      </w:r>
      <w:r w:rsidR="005817C5">
        <w:rPr>
          <w:sz w:val="18"/>
          <w:lang w:val="en-US"/>
        </w:rPr>
        <w:t>e-mail: to0</w:t>
      </w:r>
      <w:r w:rsidR="005817C5" w:rsidRPr="005817C5">
        <w:rPr>
          <w:sz w:val="18"/>
          <w:lang w:val="en-US"/>
        </w:rPr>
        <w:t>2</w:t>
      </w:r>
      <w:r>
        <w:rPr>
          <w:sz w:val="18"/>
          <w:lang w:val="en-US"/>
        </w:rPr>
        <w:t xml:space="preserve">@fas.gov.ru </w:t>
      </w:r>
    </w:p>
    <w:p w:rsidR="005D726B" w:rsidRPr="000F429B" w:rsidRDefault="005D726B" w:rsidP="00D879D1">
      <w:pPr>
        <w:rPr>
          <w:color w:val="000000"/>
          <w:sz w:val="19"/>
          <w:szCs w:val="19"/>
          <w:lang w:val="en-US"/>
        </w:rPr>
      </w:pPr>
    </w:p>
    <w:p w:rsidR="005D726B" w:rsidRPr="007E00EF" w:rsidRDefault="006267E4" w:rsidP="00D879D1">
      <w:pPr>
        <w:rPr>
          <w:color w:val="000000"/>
        </w:rPr>
      </w:pPr>
      <w:r w:rsidRPr="006267E4">
        <w:rPr>
          <w:color w:val="000000"/>
        </w:rPr>
        <w:pict>
          <v:rect id="_x0000_i1025" style="width:0;height:.75pt" o:hrstd="t" o:hrnoshade="t" o:hr="t" fillcolor="#666" stroked="f"/>
        </w:pict>
      </w:r>
    </w:p>
    <w:p w:rsidR="005D726B" w:rsidRDefault="005D726B" w:rsidP="00D879D1">
      <w:pPr>
        <w:rPr>
          <w:szCs w:val="28"/>
        </w:rPr>
      </w:pPr>
    </w:p>
    <w:p w:rsidR="005D726B" w:rsidRPr="003D2FE4" w:rsidRDefault="005D726B" w:rsidP="00D879D1">
      <w:pPr>
        <w:rPr>
          <w:szCs w:val="28"/>
        </w:rPr>
      </w:pPr>
    </w:p>
    <w:p w:rsidR="0064770A" w:rsidRPr="003D2FE4" w:rsidRDefault="0064770A" w:rsidP="00D879D1">
      <w:pPr>
        <w:jc w:val="both"/>
        <w:rPr>
          <w:b/>
          <w:szCs w:val="28"/>
          <w:lang w:val="en-US"/>
        </w:rPr>
      </w:pPr>
    </w:p>
    <w:p w:rsidR="000261FD" w:rsidRPr="003D2FE4" w:rsidRDefault="00A27E9D" w:rsidP="003D2FE4">
      <w:pPr>
        <w:rPr>
          <w:b/>
          <w:szCs w:val="28"/>
        </w:rPr>
      </w:pPr>
      <w:bookmarkStart w:id="0" w:name="_GoBack"/>
      <w:r w:rsidRPr="003D2FE4">
        <w:rPr>
          <w:b/>
          <w:szCs w:val="28"/>
        </w:rPr>
        <w:t>Аналитический отчет по результатам анализа и оценки состояния конкурентной среды</w:t>
      </w:r>
    </w:p>
    <w:p w:rsidR="00294722" w:rsidRPr="003D2FE4" w:rsidRDefault="007101EA" w:rsidP="00294722">
      <w:pPr>
        <w:ind w:firstLine="540"/>
        <w:rPr>
          <w:szCs w:val="28"/>
        </w:rPr>
      </w:pPr>
      <w:r w:rsidRPr="003D2FE4">
        <w:rPr>
          <w:b/>
          <w:szCs w:val="28"/>
        </w:rPr>
        <w:t>на</w:t>
      </w:r>
      <w:r w:rsidR="00F85B67" w:rsidRPr="003D2FE4">
        <w:rPr>
          <w:b/>
          <w:szCs w:val="28"/>
        </w:rPr>
        <w:t xml:space="preserve"> </w:t>
      </w:r>
      <w:r w:rsidRPr="003D2FE4">
        <w:rPr>
          <w:b/>
          <w:szCs w:val="28"/>
        </w:rPr>
        <w:t xml:space="preserve">рынке предоставления услуг </w:t>
      </w:r>
      <w:r w:rsidR="00986D94" w:rsidRPr="003D2FE4">
        <w:rPr>
          <w:b/>
          <w:szCs w:val="28"/>
        </w:rPr>
        <w:t xml:space="preserve">по </w:t>
      </w:r>
      <w:r w:rsidRPr="003D2FE4">
        <w:rPr>
          <w:b/>
          <w:szCs w:val="28"/>
        </w:rPr>
        <w:t>эксплуатации же</w:t>
      </w:r>
      <w:r w:rsidR="00EC77E7" w:rsidRPr="003D2FE4">
        <w:rPr>
          <w:b/>
          <w:szCs w:val="28"/>
        </w:rPr>
        <w:t xml:space="preserve">лезнодорожной </w:t>
      </w:r>
      <w:r w:rsidR="00EC77E7" w:rsidRPr="00294722">
        <w:rPr>
          <w:b/>
          <w:szCs w:val="28"/>
        </w:rPr>
        <w:t xml:space="preserve">инфраструктуры </w:t>
      </w:r>
      <w:r w:rsidR="00294722" w:rsidRPr="00294722">
        <w:rPr>
          <w:b/>
          <w:szCs w:val="28"/>
        </w:rPr>
        <w:t xml:space="preserve">в пределах железнодорожных путей </w:t>
      </w:r>
      <w:proofErr w:type="spellStart"/>
      <w:r w:rsidR="00294722" w:rsidRPr="00294722">
        <w:rPr>
          <w:b/>
          <w:szCs w:val="28"/>
        </w:rPr>
        <w:t>необщего</w:t>
      </w:r>
      <w:proofErr w:type="spellEnd"/>
      <w:r w:rsidR="00294722" w:rsidRPr="00294722">
        <w:rPr>
          <w:b/>
          <w:szCs w:val="28"/>
        </w:rPr>
        <w:t xml:space="preserve"> пользования ООО «Вираж», соединенных с железнодорожными путями общего пользования и расположенных по адресу: </w:t>
      </w:r>
      <w:proofErr w:type="gramStart"/>
      <w:r w:rsidR="00294722" w:rsidRPr="00294722">
        <w:rPr>
          <w:b/>
          <w:szCs w:val="28"/>
        </w:rPr>
        <w:t>г</w:t>
      </w:r>
      <w:proofErr w:type="gramEnd"/>
      <w:r w:rsidR="00294722" w:rsidRPr="00294722">
        <w:rPr>
          <w:b/>
          <w:szCs w:val="28"/>
        </w:rPr>
        <w:t>. Уфа, Орджоникидзевский район, ул. Путейская, д. 25</w:t>
      </w:r>
    </w:p>
    <w:bookmarkEnd w:id="0"/>
    <w:p w:rsidR="005D726B" w:rsidRPr="003D2FE4" w:rsidRDefault="005D726B" w:rsidP="00D879D1">
      <w:pPr>
        <w:ind w:firstLine="540"/>
        <w:rPr>
          <w:szCs w:val="28"/>
        </w:rPr>
      </w:pPr>
    </w:p>
    <w:p w:rsidR="005D726B" w:rsidRPr="003D2FE4" w:rsidRDefault="005D726B" w:rsidP="00D879D1">
      <w:pPr>
        <w:ind w:firstLine="540"/>
        <w:rPr>
          <w:szCs w:val="28"/>
        </w:rPr>
      </w:pPr>
    </w:p>
    <w:p w:rsidR="005D726B" w:rsidRPr="003D2FE4" w:rsidRDefault="005D726B" w:rsidP="00D879D1">
      <w:pPr>
        <w:widowControl w:val="0"/>
        <w:adjustRightInd w:val="0"/>
        <w:ind w:firstLine="709"/>
        <w:rPr>
          <w:szCs w:val="28"/>
        </w:rPr>
      </w:pPr>
    </w:p>
    <w:p w:rsidR="005D726B" w:rsidRPr="003D2FE4" w:rsidRDefault="005D726B" w:rsidP="00D879D1">
      <w:pPr>
        <w:widowControl w:val="0"/>
        <w:adjustRightInd w:val="0"/>
        <w:ind w:firstLine="709"/>
        <w:rPr>
          <w:szCs w:val="28"/>
        </w:rPr>
      </w:pPr>
    </w:p>
    <w:p w:rsidR="005D726B" w:rsidRPr="003D2FE4" w:rsidRDefault="005D726B" w:rsidP="00D879D1">
      <w:pPr>
        <w:widowControl w:val="0"/>
        <w:adjustRightInd w:val="0"/>
        <w:jc w:val="both"/>
        <w:rPr>
          <w:szCs w:val="28"/>
        </w:rPr>
      </w:pPr>
    </w:p>
    <w:p w:rsidR="003A76C4" w:rsidRPr="003D2FE4" w:rsidRDefault="003A76C4" w:rsidP="00D879D1">
      <w:pPr>
        <w:widowControl w:val="0"/>
        <w:adjustRightInd w:val="0"/>
        <w:jc w:val="both"/>
        <w:rPr>
          <w:szCs w:val="28"/>
        </w:rPr>
      </w:pPr>
    </w:p>
    <w:p w:rsidR="003A76C4" w:rsidRPr="003D2FE4" w:rsidRDefault="003A76C4" w:rsidP="00D879D1">
      <w:pPr>
        <w:widowControl w:val="0"/>
        <w:adjustRightInd w:val="0"/>
        <w:jc w:val="both"/>
        <w:rPr>
          <w:szCs w:val="28"/>
        </w:rPr>
      </w:pPr>
    </w:p>
    <w:p w:rsidR="003A76C4" w:rsidRPr="003D2FE4" w:rsidRDefault="003A76C4" w:rsidP="00D879D1">
      <w:pPr>
        <w:widowControl w:val="0"/>
        <w:adjustRightInd w:val="0"/>
        <w:jc w:val="both"/>
        <w:rPr>
          <w:szCs w:val="28"/>
        </w:rPr>
      </w:pPr>
    </w:p>
    <w:p w:rsidR="005C6792" w:rsidRPr="003D2FE4" w:rsidRDefault="005C6792" w:rsidP="00D879D1">
      <w:pPr>
        <w:widowControl w:val="0"/>
        <w:adjustRightInd w:val="0"/>
        <w:ind w:firstLine="709"/>
        <w:rPr>
          <w:b/>
          <w:szCs w:val="28"/>
        </w:rPr>
      </w:pPr>
    </w:p>
    <w:p w:rsidR="005C6792" w:rsidRPr="003D2FE4" w:rsidRDefault="005C6792" w:rsidP="00D879D1">
      <w:pPr>
        <w:widowControl w:val="0"/>
        <w:adjustRightInd w:val="0"/>
        <w:ind w:firstLine="709"/>
        <w:rPr>
          <w:b/>
          <w:szCs w:val="28"/>
        </w:rPr>
      </w:pPr>
    </w:p>
    <w:p w:rsidR="005C6792" w:rsidRPr="003D2FE4" w:rsidRDefault="005C6792" w:rsidP="00D879D1">
      <w:pPr>
        <w:widowControl w:val="0"/>
        <w:adjustRightInd w:val="0"/>
        <w:ind w:firstLine="709"/>
        <w:rPr>
          <w:b/>
          <w:szCs w:val="28"/>
        </w:rPr>
      </w:pPr>
    </w:p>
    <w:p w:rsidR="005C6792" w:rsidRPr="003D2FE4" w:rsidRDefault="005C6792" w:rsidP="00D879D1">
      <w:pPr>
        <w:widowControl w:val="0"/>
        <w:adjustRightInd w:val="0"/>
        <w:ind w:firstLine="709"/>
        <w:rPr>
          <w:b/>
          <w:szCs w:val="28"/>
        </w:rPr>
      </w:pPr>
    </w:p>
    <w:p w:rsidR="005C6792" w:rsidRPr="003D2FE4"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294722" w:rsidRDefault="00294722" w:rsidP="00D879D1">
      <w:pPr>
        <w:widowControl w:val="0"/>
        <w:adjustRightInd w:val="0"/>
        <w:ind w:firstLine="709"/>
        <w:rPr>
          <w:b/>
          <w:szCs w:val="28"/>
        </w:rPr>
      </w:pPr>
    </w:p>
    <w:p w:rsidR="00294722" w:rsidRDefault="00294722" w:rsidP="00D879D1">
      <w:pPr>
        <w:widowControl w:val="0"/>
        <w:adjustRightInd w:val="0"/>
        <w:ind w:firstLine="709"/>
        <w:rPr>
          <w:b/>
          <w:szCs w:val="28"/>
        </w:rPr>
      </w:pPr>
    </w:p>
    <w:p w:rsidR="00294722" w:rsidRDefault="00294722" w:rsidP="00D879D1">
      <w:pPr>
        <w:widowControl w:val="0"/>
        <w:adjustRightInd w:val="0"/>
        <w:ind w:firstLine="709"/>
        <w:rPr>
          <w:b/>
          <w:szCs w:val="28"/>
        </w:rPr>
      </w:pPr>
    </w:p>
    <w:p w:rsidR="00294722" w:rsidRPr="003D2FE4" w:rsidRDefault="00294722" w:rsidP="00D879D1">
      <w:pPr>
        <w:widowControl w:val="0"/>
        <w:adjustRightInd w:val="0"/>
        <w:ind w:firstLine="709"/>
        <w:rPr>
          <w:b/>
          <w:szCs w:val="28"/>
        </w:rPr>
      </w:pPr>
    </w:p>
    <w:p w:rsidR="0031592B" w:rsidRPr="003D2FE4" w:rsidRDefault="0031592B" w:rsidP="00D879D1">
      <w:pPr>
        <w:widowControl w:val="0"/>
        <w:adjustRightInd w:val="0"/>
        <w:ind w:firstLine="709"/>
        <w:rPr>
          <w:b/>
          <w:szCs w:val="28"/>
        </w:rPr>
      </w:pPr>
    </w:p>
    <w:p w:rsidR="0031592B" w:rsidRPr="003D2FE4" w:rsidRDefault="0031592B" w:rsidP="00D879D1">
      <w:pPr>
        <w:widowControl w:val="0"/>
        <w:adjustRightInd w:val="0"/>
        <w:ind w:firstLine="709"/>
        <w:rPr>
          <w:b/>
          <w:szCs w:val="28"/>
        </w:rPr>
      </w:pPr>
    </w:p>
    <w:p w:rsidR="00A27E9D" w:rsidRDefault="00A27E9D" w:rsidP="00D879D1">
      <w:pPr>
        <w:widowControl w:val="0"/>
        <w:adjustRightInd w:val="0"/>
        <w:ind w:firstLine="709"/>
        <w:rPr>
          <w:b/>
          <w:szCs w:val="28"/>
        </w:rPr>
      </w:pPr>
    </w:p>
    <w:p w:rsidR="00294722" w:rsidRDefault="00294722" w:rsidP="00D879D1">
      <w:pPr>
        <w:widowControl w:val="0"/>
        <w:adjustRightInd w:val="0"/>
        <w:ind w:firstLine="709"/>
        <w:rPr>
          <w:b/>
          <w:szCs w:val="28"/>
        </w:rPr>
      </w:pPr>
    </w:p>
    <w:p w:rsidR="00294722" w:rsidRPr="003D2FE4" w:rsidRDefault="00294722" w:rsidP="00D879D1">
      <w:pPr>
        <w:widowControl w:val="0"/>
        <w:adjustRightInd w:val="0"/>
        <w:ind w:firstLine="709"/>
        <w:rPr>
          <w:b/>
          <w:szCs w:val="28"/>
        </w:rPr>
      </w:pPr>
    </w:p>
    <w:p w:rsidR="0031592B" w:rsidRPr="003D2FE4" w:rsidRDefault="0031592B" w:rsidP="00D879D1">
      <w:pPr>
        <w:widowControl w:val="0"/>
        <w:adjustRightInd w:val="0"/>
        <w:ind w:firstLine="709"/>
        <w:rPr>
          <w:b/>
          <w:szCs w:val="28"/>
        </w:rPr>
      </w:pPr>
    </w:p>
    <w:p w:rsidR="006E35A7" w:rsidRPr="003D2FE4" w:rsidRDefault="006E35A7" w:rsidP="00D879D1">
      <w:pPr>
        <w:widowControl w:val="0"/>
        <w:adjustRightInd w:val="0"/>
        <w:jc w:val="both"/>
        <w:rPr>
          <w:b/>
          <w:szCs w:val="28"/>
        </w:rPr>
      </w:pPr>
    </w:p>
    <w:p w:rsidR="005D726B" w:rsidRPr="003D2FE4" w:rsidRDefault="005D726B" w:rsidP="00D879D1">
      <w:pPr>
        <w:widowControl w:val="0"/>
        <w:adjustRightInd w:val="0"/>
        <w:ind w:firstLine="709"/>
        <w:rPr>
          <w:b/>
          <w:szCs w:val="28"/>
        </w:rPr>
      </w:pPr>
      <w:r w:rsidRPr="003D2FE4">
        <w:rPr>
          <w:b/>
          <w:szCs w:val="28"/>
        </w:rPr>
        <w:lastRenderedPageBreak/>
        <w:t>Содержание</w:t>
      </w:r>
    </w:p>
    <w:p w:rsidR="005D726B" w:rsidRPr="003D2FE4" w:rsidRDefault="005D726B" w:rsidP="00D879D1">
      <w:pPr>
        <w:widowControl w:val="0"/>
        <w:adjustRightInd w:val="0"/>
        <w:ind w:firstLine="709"/>
        <w:rPr>
          <w:szCs w:val="28"/>
        </w:rPr>
      </w:pPr>
    </w:p>
    <w:p w:rsidR="005D726B" w:rsidRPr="003D2FE4" w:rsidRDefault="005D726B" w:rsidP="00A27E9D">
      <w:pPr>
        <w:widowControl w:val="0"/>
        <w:adjustRightInd w:val="0"/>
        <w:ind w:firstLine="709"/>
        <w:rPr>
          <w:szCs w:val="28"/>
        </w:rPr>
      </w:pPr>
    </w:p>
    <w:p w:rsidR="005D726B" w:rsidRPr="00294722" w:rsidRDefault="005D726B" w:rsidP="00294722">
      <w:pPr>
        <w:widowControl w:val="0"/>
        <w:adjustRightInd w:val="0"/>
        <w:ind w:firstLine="709"/>
        <w:jc w:val="both"/>
        <w:rPr>
          <w:szCs w:val="28"/>
        </w:rPr>
      </w:pPr>
      <w:r w:rsidRPr="00294722">
        <w:rPr>
          <w:szCs w:val="28"/>
        </w:rPr>
        <w:t>1.Введение</w:t>
      </w:r>
      <w:r w:rsidR="000004D6" w:rsidRPr="00294722">
        <w:rPr>
          <w:szCs w:val="28"/>
        </w:rPr>
        <w:t xml:space="preserve"> (стр. 3)</w:t>
      </w:r>
      <w:r w:rsidRPr="00294722">
        <w:rPr>
          <w:szCs w:val="28"/>
        </w:rPr>
        <w:t>.</w:t>
      </w:r>
    </w:p>
    <w:p w:rsidR="005D726B" w:rsidRPr="00294722" w:rsidRDefault="005D726B" w:rsidP="00294722">
      <w:pPr>
        <w:widowControl w:val="0"/>
        <w:adjustRightInd w:val="0"/>
        <w:ind w:firstLine="709"/>
        <w:jc w:val="both"/>
        <w:rPr>
          <w:szCs w:val="28"/>
        </w:rPr>
      </w:pPr>
      <w:r w:rsidRPr="00294722">
        <w:rPr>
          <w:szCs w:val="28"/>
        </w:rPr>
        <w:t>2. Временной  инте</w:t>
      </w:r>
      <w:r w:rsidR="00442358" w:rsidRPr="00294722">
        <w:rPr>
          <w:szCs w:val="28"/>
        </w:rPr>
        <w:t>рвал  исследования  (изучения)</w:t>
      </w:r>
      <w:r w:rsidRPr="00294722">
        <w:rPr>
          <w:szCs w:val="28"/>
        </w:rPr>
        <w:t xml:space="preserve"> </w:t>
      </w:r>
      <w:r w:rsidR="00442358" w:rsidRPr="00294722">
        <w:rPr>
          <w:szCs w:val="28"/>
        </w:rPr>
        <w:t>рынк</w:t>
      </w:r>
      <w:r w:rsidR="00294722">
        <w:rPr>
          <w:szCs w:val="28"/>
        </w:rPr>
        <w:t>а</w:t>
      </w:r>
      <w:r w:rsidR="00442358" w:rsidRPr="00294722">
        <w:rPr>
          <w:rFonts w:eastAsia="Times New Roman"/>
          <w:szCs w:val="28"/>
          <w:lang w:eastAsia="ru-RU"/>
        </w:rPr>
        <w:t xml:space="preserve"> </w:t>
      </w:r>
      <w:r w:rsidR="00011367"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 Путейская, д. 25</w:t>
      </w:r>
      <w:r w:rsidR="00825689" w:rsidRPr="00294722">
        <w:rPr>
          <w:szCs w:val="28"/>
        </w:rPr>
        <w:t xml:space="preserve"> (стр. 5)</w:t>
      </w:r>
      <w:r w:rsidR="00107263" w:rsidRPr="00294722">
        <w:rPr>
          <w:szCs w:val="28"/>
        </w:rPr>
        <w:t>.</w:t>
      </w:r>
    </w:p>
    <w:p w:rsidR="00107263" w:rsidRPr="00294722" w:rsidRDefault="005D726B" w:rsidP="00294722">
      <w:pPr>
        <w:widowControl w:val="0"/>
        <w:adjustRightInd w:val="0"/>
        <w:ind w:firstLine="709"/>
        <w:jc w:val="both"/>
        <w:rPr>
          <w:szCs w:val="28"/>
        </w:rPr>
      </w:pPr>
      <w:r w:rsidRPr="00294722">
        <w:rPr>
          <w:szCs w:val="28"/>
        </w:rPr>
        <w:t>3. Продуктовые  границы  рынка</w:t>
      </w:r>
      <w:r w:rsidR="00F85B67" w:rsidRPr="00294722">
        <w:rPr>
          <w:szCs w:val="28"/>
        </w:rPr>
        <w:t xml:space="preserve"> </w:t>
      </w:r>
      <w:r w:rsidR="00011367"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w:t>
      </w:r>
      <w:proofErr w:type="gramStart"/>
      <w:r w:rsidR="00AF0BD2" w:rsidRPr="00AF0BD2">
        <w:rPr>
          <w:szCs w:val="28"/>
        </w:rPr>
        <w:t>г</w:t>
      </w:r>
      <w:proofErr w:type="gramEnd"/>
      <w:r w:rsidR="00AF0BD2" w:rsidRPr="00AF0BD2">
        <w:rPr>
          <w:szCs w:val="28"/>
        </w:rPr>
        <w:t>. Уфа, Орджоникидзевский район, ул. Путейская, д. 25</w:t>
      </w:r>
      <w:r w:rsidR="00986D94" w:rsidRPr="00294722">
        <w:rPr>
          <w:szCs w:val="28"/>
        </w:rPr>
        <w:t xml:space="preserve"> </w:t>
      </w:r>
      <w:r w:rsidR="00A27E9D" w:rsidRPr="00294722">
        <w:rPr>
          <w:szCs w:val="28"/>
        </w:rPr>
        <w:t xml:space="preserve"> </w:t>
      </w:r>
      <w:r w:rsidR="00825689" w:rsidRPr="00294722">
        <w:rPr>
          <w:szCs w:val="28"/>
        </w:rPr>
        <w:t>(стр. 5)</w:t>
      </w:r>
      <w:r w:rsidR="00107263" w:rsidRPr="00294722">
        <w:rPr>
          <w:szCs w:val="28"/>
        </w:rPr>
        <w:t>.</w:t>
      </w:r>
    </w:p>
    <w:p w:rsidR="00107263" w:rsidRPr="00294722" w:rsidRDefault="005D726B" w:rsidP="00294722">
      <w:pPr>
        <w:widowControl w:val="0"/>
        <w:adjustRightInd w:val="0"/>
        <w:ind w:firstLine="709"/>
        <w:jc w:val="both"/>
        <w:rPr>
          <w:szCs w:val="28"/>
        </w:rPr>
      </w:pPr>
      <w:r w:rsidRPr="00294722">
        <w:rPr>
          <w:szCs w:val="28"/>
        </w:rPr>
        <w:t>4. Географические  границы  рынка</w:t>
      </w:r>
      <w:r w:rsidR="005C6792" w:rsidRPr="00294722">
        <w:rPr>
          <w:szCs w:val="28"/>
        </w:rPr>
        <w:t xml:space="preserve"> </w:t>
      </w:r>
      <w:r w:rsidR="00011367"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 Путейс</w:t>
      </w:r>
      <w:r w:rsidR="00AF0BD2">
        <w:rPr>
          <w:szCs w:val="28"/>
        </w:rPr>
        <w:t>кая, д. 25</w:t>
      </w:r>
      <w:r w:rsidR="00986D94" w:rsidRPr="00294722">
        <w:rPr>
          <w:szCs w:val="28"/>
        </w:rPr>
        <w:t xml:space="preserve"> </w:t>
      </w:r>
      <w:r w:rsidR="00CD15AD" w:rsidRPr="00294722">
        <w:rPr>
          <w:szCs w:val="28"/>
        </w:rPr>
        <w:t xml:space="preserve"> </w:t>
      </w:r>
      <w:r w:rsidR="00A434DC" w:rsidRPr="00294722">
        <w:rPr>
          <w:szCs w:val="28"/>
        </w:rPr>
        <w:t>(стр. 6)</w:t>
      </w:r>
      <w:r w:rsidR="00107263" w:rsidRPr="00294722">
        <w:rPr>
          <w:szCs w:val="28"/>
        </w:rPr>
        <w:t>.</w:t>
      </w:r>
    </w:p>
    <w:p w:rsidR="005D726B" w:rsidRPr="00294722" w:rsidRDefault="005D726B" w:rsidP="00294722">
      <w:pPr>
        <w:widowControl w:val="0"/>
        <w:adjustRightInd w:val="0"/>
        <w:ind w:firstLine="709"/>
        <w:jc w:val="both"/>
        <w:rPr>
          <w:rFonts w:eastAsia="Times New Roman"/>
          <w:szCs w:val="28"/>
          <w:lang w:eastAsia="ru-RU"/>
        </w:rPr>
      </w:pPr>
      <w:r w:rsidRPr="00294722">
        <w:rPr>
          <w:szCs w:val="28"/>
        </w:rPr>
        <w:t>5. Состав хозяйствующих субъектов, действующих  на рынке</w:t>
      </w:r>
      <w:r w:rsidR="00F85B67" w:rsidRPr="00294722">
        <w:rPr>
          <w:szCs w:val="28"/>
        </w:rPr>
        <w:t xml:space="preserve"> </w:t>
      </w:r>
      <w:r w:rsidR="00011367"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w:t>
      </w:r>
      <w:proofErr w:type="gramStart"/>
      <w:r w:rsidR="00AF0BD2" w:rsidRPr="00AF0BD2">
        <w:rPr>
          <w:szCs w:val="28"/>
        </w:rPr>
        <w:t>г</w:t>
      </w:r>
      <w:proofErr w:type="gramEnd"/>
      <w:r w:rsidR="00AF0BD2" w:rsidRPr="00AF0BD2">
        <w:rPr>
          <w:szCs w:val="28"/>
        </w:rPr>
        <w:t>. Уфа, Орджоникидзевский район, ул. Путейс</w:t>
      </w:r>
      <w:r w:rsidR="004E274F">
        <w:rPr>
          <w:szCs w:val="28"/>
        </w:rPr>
        <w:t>кая, д.</w:t>
      </w:r>
      <w:r w:rsidR="00AF0BD2" w:rsidRPr="00AF0BD2">
        <w:rPr>
          <w:szCs w:val="28"/>
        </w:rPr>
        <w:t>25</w:t>
      </w:r>
      <w:r w:rsidR="00AF0BD2" w:rsidRPr="00294722">
        <w:rPr>
          <w:szCs w:val="28"/>
        </w:rPr>
        <w:t xml:space="preserve"> </w:t>
      </w:r>
      <w:r w:rsidR="00A434DC" w:rsidRPr="00294722">
        <w:rPr>
          <w:szCs w:val="28"/>
        </w:rPr>
        <w:t>(стр. 7)</w:t>
      </w:r>
      <w:r w:rsidR="00107263" w:rsidRPr="00294722">
        <w:rPr>
          <w:szCs w:val="28"/>
        </w:rPr>
        <w:t>.</w:t>
      </w:r>
    </w:p>
    <w:p w:rsidR="005D726B" w:rsidRPr="00294722" w:rsidRDefault="005D726B" w:rsidP="00294722">
      <w:pPr>
        <w:widowControl w:val="0"/>
        <w:adjustRightInd w:val="0"/>
        <w:ind w:firstLine="709"/>
        <w:jc w:val="both"/>
        <w:rPr>
          <w:rFonts w:eastAsia="Times New Roman"/>
          <w:szCs w:val="28"/>
          <w:lang w:eastAsia="ru-RU"/>
        </w:rPr>
      </w:pPr>
      <w:r w:rsidRPr="00294722">
        <w:rPr>
          <w:bCs/>
          <w:szCs w:val="28"/>
        </w:rPr>
        <w:t xml:space="preserve">6. </w:t>
      </w:r>
      <w:r w:rsidR="00F50442" w:rsidRPr="00294722">
        <w:rPr>
          <w:bCs/>
          <w:szCs w:val="28"/>
        </w:rPr>
        <w:t>О</w:t>
      </w:r>
      <w:r w:rsidRPr="00294722">
        <w:rPr>
          <w:bCs/>
          <w:szCs w:val="28"/>
        </w:rPr>
        <w:t>бъ</w:t>
      </w:r>
      <w:r w:rsidR="00F50442" w:rsidRPr="00294722">
        <w:rPr>
          <w:bCs/>
          <w:szCs w:val="28"/>
        </w:rPr>
        <w:t>ем</w:t>
      </w:r>
      <w:r w:rsidR="00F85B67" w:rsidRPr="00294722">
        <w:rPr>
          <w:bCs/>
          <w:szCs w:val="28"/>
        </w:rPr>
        <w:t xml:space="preserve">  товарного  рынка</w:t>
      </w:r>
      <w:r w:rsidR="00F85B67" w:rsidRPr="00294722">
        <w:rPr>
          <w:szCs w:val="28"/>
        </w:rPr>
        <w:t xml:space="preserve">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w:t>
      </w:r>
      <w:proofErr w:type="gramStart"/>
      <w:r w:rsidR="00AF0BD2" w:rsidRPr="00AF0BD2">
        <w:rPr>
          <w:szCs w:val="28"/>
        </w:rPr>
        <w:t>г</w:t>
      </w:r>
      <w:proofErr w:type="gramEnd"/>
      <w:r w:rsidR="00AF0BD2" w:rsidRPr="00AF0BD2">
        <w:rPr>
          <w:szCs w:val="28"/>
        </w:rPr>
        <w:t>. Уфа, Орджоникидзевский район, ул. Путейская, д. 25</w:t>
      </w:r>
      <w:r w:rsidR="00AF0BD2" w:rsidRPr="00294722">
        <w:rPr>
          <w:szCs w:val="28"/>
        </w:rPr>
        <w:t xml:space="preserve"> </w:t>
      </w:r>
      <w:r w:rsidR="00A434DC" w:rsidRPr="00294722">
        <w:rPr>
          <w:szCs w:val="28"/>
        </w:rPr>
        <w:t xml:space="preserve">(стр. </w:t>
      </w:r>
      <w:r w:rsidR="00294722">
        <w:rPr>
          <w:szCs w:val="28"/>
        </w:rPr>
        <w:t>8</w:t>
      </w:r>
      <w:r w:rsidR="00A434DC" w:rsidRPr="00294722">
        <w:rPr>
          <w:szCs w:val="28"/>
        </w:rPr>
        <w:t>)</w:t>
      </w:r>
      <w:r w:rsidR="00107263" w:rsidRPr="00294722">
        <w:rPr>
          <w:szCs w:val="28"/>
        </w:rPr>
        <w:t>.</w:t>
      </w:r>
    </w:p>
    <w:p w:rsidR="005D726B" w:rsidRPr="00294722" w:rsidRDefault="005D726B" w:rsidP="00294722">
      <w:pPr>
        <w:pStyle w:val="af2"/>
        <w:tabs>
          <w:tab w:val="left" w:pos="708"/>
        </w:tabs>
        <w:ind w:firstLine="709"/>
        <w:jc w:val="both"/>
        <w:rPr>
          <w:szCs w:val="28"/>
        </w:rPr>
      </w:pPr>
      <w:r w:rsidRPr="00294722">
        <w:rPr>
          <w:szCs w:val="28"/>
        </w:rPr>
        <w:t>7. Определение уровня концентрации товарного рынка</w:t>
      </w:r>
      <w:r w:rsidR="00A434DC" w:rsidRPr="00294722">
        <w:rPr>
          <w:szCs w:val="28"/>
        </w:rPr>
        <w:t xml:space="preserve"> (стр. 9)</w:t>
      </w:r>
      <w:r w:rsidRPr="00294722">
        <w:rPr>
          <w:szCs w:val="28"/>
        </w:rPr>
        <w:t>.</w:t>
      </w:r>
    </w:p>
    <w:p w:rsidR="005D726B" w:rsidRPr="00294722" w:rsidRDefault="005D726B" w:rsidP="00294722">
      <w:pPr>
        <w:pStyle w:val="af2"/>
        <w:tabs>
          <w:tab w:val="left" w:pos="708"/>
        </w:tabs>
        <w:ind w:firstLine="709"/>
        <w:jc w:val="both"/>
        <w:rPr>
          <w:szCs w:val="28"/>
        </w:rPr>
      </w:pPr>
      <w:r w:rsidRPr="00294722">
        <w:rPr>
          <w:szCs w:val="28"/>
        </w:rPr>
        <w:t xml:space="preserve">8. Определение барьеров </w:t>
      </w:r>
      <w:r w:rsidR="00F50442" w:rsidRPr="00294722">
        <w:rPr>
          <w:szCs w:val="28"/>
        </w:rPr>
        <w:t>входа на товарный рынок</w:t>
      </w:r>
      <w:r w:rsidR="00F7752D" w:rsidRPr="00294722">
        <w:rPr>
          <w:szCs w:val="28"/>
        </w:rPr>
        <w:t xml:space="preserve"> (стр. </w:t>
      </w:r>
      <w:r w:rsidR="00294722">
        <w:rPr>
          <w:szCs w:val="28"/>
        </w:rPr>
        <w:t>9</w:t>
      </w:r>
      <w:r w:rsidR="00F7752D" w:rsidRPr="00294722">
        <w:rPr>
          <w:szCs w:val="28"/>
        </w:rPr>
        <w:t>)</w:t>
      </w:r>
      <w:r w:rsidRPr="00294722">
        <w:rPr>
          <w:szCs w:val="28"/>
        </w:rPr>
        <w:t>.</w:t>
      </w:r>
    </w:p>
    <w:p w:rsidR="00107263" w:rsidRPr="00294722" w:rsidRDefault="005D726B" w:rsidP="00294722">
      <w:pPr>
        <w:pStyle w:val="af2"/>
        <w:tabs>
          <w:tab w:val="left" w:pos="708"/>
        </w:tabs>
        <w:ind w:firstLine="709"/>
        <w:jc w:val="both"/>
        <w:rPr>
          <w:rFonts w:eastAsia="Times New Roman"/>
          <w:szCs w:val="28"/>
          <w:lang w:eastAsia="ru-RU"/>
        </w:rPr>
      </w:pPr>
      <w:r w:rsidRPr="00294722">
        <w:rPr>
          <w:szCs w:val="28"/>
        </w:rPr>
        <w:t>9. Оценка состояни</w:t>
      </w:r>
      <w:r w:rsidR="00F55138" w:rsidRPr="00294722">
        <w:rPr>
          <w:szCs w:val="28"/>
        </w:rPr>
        <w:t>я конкурентной  среды на</w:t>
      </w:r>
      <w:r w:rsidR="004E0030" w:rsidRPr="00294722">
        <w:rPr>
          <w:szCs w:val="28"/>
        </w:rPr>
        <w:t xml:space="preserve"> рынке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 Путейская, д. 25</w:t>
      </w:r>
      <w:r w:rsidR="00AF0BD2">
        <w:rPr>
          <w:szCs w:val="28"/>
        </w:rPr>
        <w:t xml:space="preserve"> </w:t>
      </w:r>
      <w:r w:rsidR="00F7752D" w:rsidRPr="00294722">
        <w:rPr>
          <w:szCs w:val="28"/>
        </w:rPr>
        <w:t>(стр. 1</w:t>
      </w:r>
      <w:r w:rsidR="00294722">
        <w:rPr>
          <w:szCs w:val="28"/>
        </w:rPr>
        <w:t>0</w:t>
      </w:r>
      <w:r w:rsidR="00F7752D" w:rsidRPr="00294722">
        <w:rPr>
          <w:szCs w:val="28"/>
        </w:rPr>
        <w:t>)</w:t>
      </w:r>
      <w:r w:rsidR="00107263" w:rsidRPr="00294722">
        <w:rPr>
          <w:szCs w:val="28"/>
        </w:rPr>
        <w:t>.</w:t>
      </w:r>
    </w:p>
    <w:p w:rsidR="000004D6" w:rsidRPr="00294722" w:rsidRDefault="005D726B" w:rsidP="00294722">
      <w:pPr>
        <w:pStyle w:val="af2"/>
        <w:tabs>
          <w:tab w:val="left" w:pos="708"/>
        </w:tabs>
        <w:ind w:firstLine="709"/>
        <w:jc w:val="both"/>
        <w:rPr>
          <w:szCs w:val="28"/>
        </w:rPr>
      </w:pPr>
      <w:r w:rsidRPr="00294722">
        <w:rPr>
          <w:szCs w:val="28"/>
        </w:rPr>
        <w:t xml:space="preserve">10. </w:t>
      </w:r>
      <w:r w:rsidR="008150E5" w:rsidRPr="00294722">
        <w:rPr>
          <w:szCs w:val="28"/>
        </w:rPr>
        <w:t>Выводы</w:t>
      </w:r>
      <w:r w:rsidR="00F7752D" w:rsidRPr="00294722">
        <w:rPr>
          <w:szCs w:val="28"/>
        </w:rPr>
        <w:t xml:space="preserve"> (стр. 11)</w:t>
      </w:r>
      <w:r w:rsidRPr="00294722">
        <w:rPr>
          <w:szCs w:val="28"/>
        </w:rPr>
        <w:t>.</w:t>
      </w:r>
    </w:p>
    <w:p w:rsidR="00A27E9D" w:rsidRPr="00294722" w:rsidRDefault="00A27E9D" w:rsidP="00294722">
      <w:pPr>
        <w:pStyle w:val="af2"/>
        <w:tabs>
          <w:tab w:val="left" w:pos="708"/>
        </w:tabs>
        <w:ind w:firstLine="709"/>
        <w:jc w:val="both"/>
        <w:rPr>
          <w:szCs w:val="28"/>
        </w:rPr>
      </w:pPr>
    </w:p>
    <w:p w:rsidR="00A27E9D" w:rsidRPr="00294722" w:rsidRDefault="00A27E9D" w:rsidP="00294722">
      <w:pPr>
        <w:pStyle w:val="af2"/>
        <w:tabs>
          <w:tab w:val="left" w:pos="708"/>
        </w:tabs>
        <w:ind w:firstLine="709"/>
        <w:jc w:val="both"/>
        <w:rPr>
          <w:szCs w:val="28"/>
        </w:rPr>
      </w:pPr>
    </w:p>
    <w:p w:rsidR="00F7752D" w:rsidRDefault="00F7752D" w:rsidP="00294722">
      <w:pPr>
        <w:pStyle w:val="af2"/>
        <w:tabs>
          <w:tab w:val="left" w:pos="708"/>
        </w:tabs>
        <w:ind w:firstLine="709"/>
        <w:jc w:val="both"/>
        <w:rPr>
          <w:szCs w:val="28"/>
        </w:rPr>
      </w:pPr>
    </w:p>
    <w:p w:rsidR="00AF0BD2" w:rsidRDefault="00AF0BD2" w:rsidP="00294722">
      <w:pPr>
        <w:pStyle w:val="af2"/>
        <w:tabs>
          <w:tab w:val="left" w:pos="708"/>
        </w:tabs>
        <w:ind w:firstLine="709"/>
        <w:jc w:val="both"/>
        <w:rPr>
          <w:szCs w:val="28"/>
        </w:rPr>
      </w:pPr>
    </w:p>
    <w:p w:rsidR="00AF0BD2" w:rsidRDefault="00AF0BD2" w:rsidP="00294722">
      <w:pPr>
        <w:pStyle w:val="af2"/>
        <w:tabs>
          <w:tab w:val="left" w:pos="708"/>
        </w:tabs>
        <w:ind w:firstLine="709"/>
        <w:jc w:val="both"/>
        <w:rPr>
          <w:szCs w:val="28"/>
        </w:rPr>
      </w:pPr>
    </w:p>
    <w:p w:rsidR="00AF0BD2" w:rsidRDefault="00AF0BD2" w:rsidP="00294722">
      <w:pPr>
        <w:pStyle w:val="af2"/>
        <w:tabs>
          <w:tab w:val="left" w:pos="708"/>
        </w:tabs>
        <w:ind w:firstLine="709"/>
        <w:jc w:val="both"/>
        <w:rPr>
          <w:szCs w:val="28"/>
        </w:rPr>
      </w:pPr>
    </w:p>
    <w:p w:rsidR="00AF0BD2" w:rsidRPr="00294722" w:rsidRDefault="00AF0BD2" w:rsidP="00294722">
      <w:pPr>
        <w:pStyle w:val="af2"/>
        <w:tabs>
          <w:tab w:val="left" w:pos="708"/>
        </w:tabs>
        <w:ind w:firstLine="709"/>
        <w:jc w:val="both"/>
        <w:rPr>
          <w:szCs w:val="28"/>
        </w:rPr>
      </w:pPr>
    </w:p>
    <w:p w:rsidR="00107263" w:rsidRPr="00294722" w:rsidRDefault="00107263" w:rsidP="00294722">
      <w:pPr>
        <w:ind w:firstLine="709"/>
        <w:jc w:val="both"/>
        <w:rPr>
          <w:szCs w:val="28"/>
        </w:rPr>
      </w:pPr>
    </w:p>
    <w:p w:rsidR="005D726B" w:rsidRPr="00294722" w:rsidRDefault="005D726B" w:rsidP="00294722">
      <w:pPr>
        <w:numPr>
          <w:ilvl w:val="0"/>
          <w:numId w:val="7"/>
        </w:numPr>
        <w:ind w:left="0" w:firstLine="709"/>
        <w:rPr>
          <w:b/>
          <w:szCs w:val="28"/>
        </w:rPr>
      </w:pPr>
      <w:r w:rsidRPr="00294722">
        <w:rPr>
          <w:b/>
          <w:szCs w:val="28"/>
        </w:rPr>
        <w:lastRenderedPageBreak/>
        <w:t>Введение</w:t>
      </w:r>
    </w:p>
    <w:p w:rsidR="00C34CAA" w:rsidRPr="00294722" w:rsidRDefault="00C34CAA" w:rsidP="00294722">
      <w:pPr>
        <w:pStyle w:val="af0"/>
        <w:spacing w:before="0" w:after="0"/>
        <w:ind w:firstLine="709"/>
        <w:jc w:val="both"/>
        <w:rPr>
          <w:sz w:val="28"/>
          <w:szCs w:val="28"/>
        </w:rPr>
      </w:pPr>
    </w:p>
    <w:p w:rsidR="00CD15AD" w:rsidRPr="00AF0BD2" w:rsidRDefault="003559C7" w:rsidP="00294722">
      <w:pPr>
        <w:pStyle w:val="af0"/>
        <w:spacing w:before="0" w:after="0"/>
        <w:ind w:firstLine="709"/>
        <w:jc w:val="both"/>
        <w:rPr>
          <w:bCs/>
          <w:sz w:val="28"/>
          <w:szCs w:val="28"/>
        </w:rPr>
      </w:pPr>
      <w:r w:rsidRPr="00294722">
        <w:rPr>
          <w:sz w:val="28"/>
          <w:szCs w:val="28"/>
        </w:rPr>
        <w:t xml:space="preserve">Настоящий </w:t>
      </w:r>
      <w:r w:rsidRPr="00AF0BD2">
        <w:rPr>
          <w:sz w:val="28"/>
          <w:szCs w:val="28"/>
        </w:rPr>
        <w:t>отчет составлен по результатам анализа состояния конкуренции на рынке</w:t>
      </w:r>
      <w:r w:rsidR="004E0030" w:rsidRPr="00AF0BD2">
        <w:rPr>
          <w:sz w:val="28"/>
          <w:szCs w:val="28"/>
        </w:rPr>
        <w:t xml:space="preserve"> </w:t>
      </w:r>
      <w:r w:rsidR="00825689" w:rsidRPr="00AF0BD2">
        <w:rPr>
          <w:bCs/>
          <w:sz w:val="28"/>
          <w:szCs w:val="28"/>
        </w:rPr>
        <w:t xml:space="preserve">предоставления услуг </w:t>
      </w:r>
      <w:r w:rsidR="00AF0BD2" w:rsidRPr="00AF0BD2">
        <w:rPr>
          <w:sz w:val="28"/>
          <w:szCs w:val="28"/>
        </w:rPr>
        <w:t xml:space="preserve">по эксплуатации железнодорожной инфраструктуры в пределах железнодорожных путей </w:t>
      </w:r>
      <w:proofErr w:type="spellStart"/>
      <w:r w:rsidR="00AF0BD2" w:rsidRPr="00AF0BD2">
        <w:rPr>
          <w:sz w:val="28"/>
          <w:szCs w:val="28"/>
        </w:rPr>
        <w:t>необщего</w:t>
      </w:r>
      <w:proofErr w:type="spellEnd"/>
      <w:r w:rsidR="00AF0BD2" w:rsidRPr="00AF0BD2">
        <w:rPr>
          <w:sz w:val="28"/>
          <w:szCs w:val="28"/>
        </w:rPr>
        <w:t xml:space="preserve"> пользования ООО «Вираж», соединенных с железнодорожными путями общего пользования и расположенных по адресу: </w:t>
      </w:r>
      <w:proofErr w:type="gramStart"/>
      <w:r w:rsidR="00AF0BD2" w:rsidRPr="00AF0BD2">
        <w:rPr>
          <w:sz w:val="28"/>
          <w:szCs w:val="28"/>
        </w:rPr>
        <w:t>г</w:t>
      </w:r>
      <w:proofErr w:type="gramEnd"/>
      <w:r w:rsidR="00AF0BD2" w:rsidRPr="00AF0BD2">
        <w:rPr>
          <w:sz w:val="28"/>
          <w:szCs w:val="28"/>
        </w:rPr>
        <w:t>. Уфа, Орджоникидзевский район, ул. Путейская, д. 25</w:t>
      </w:r>
      <w:r w:rsidR="00CD15AD" w:rsidRPr="00AF0BD2">
        <w:rPr>
          <w:bCs/>
          <w:sz w:val="28"/>
          <w:szCs w:val="28"/>
        </w:rPr>
        <w:t>.</w:t>
      </w:r>
    </w:p>
    <w:p w:rsidR="000D171D" w:rsidRPr="00294722" w:rsidRDefault="000D171D" w:rsidP="00294722">
      <w:pPr>
        <w:pStyle w:val="af0"/>
        <w:spacing w:before="0" w:after="0"/>
        <w:ind w:firstLine="709"/>
        <w:jc w:val="both"/>
        <w:rPr>
          <w:sz w:val="28"/>
          <w:szCs w:val="28"/>
        </w:rPr>
      </w:pPr>
      <w:proofErr w:type="gramStart"/>
      <w:r w:rsidRPr="00AF0BD2">
        <w:rPr>
          <w:sz w:val="28"/>
          <w:szCs w:val="28"/>
        </w:rPr>
        <w:t>В соответствии с пунктом 3.5</w:t>
      </w:r>
      <w:r w:rsidR="004E4AF1" w:rsidRPr="00AF0BD2">
        <w:rPr>
          <w:sz w:val="28"/>
          <w:szCs w:val="28"/>
        </w:rPr>
        <w:t xml:space="preserve"> Административного регламента ФАС России </w:t>
      </w:r>
      <w:r w:rsidRPr="00AF0BD2">
        <w:rPr>
          <w:sz w:val="28"/>
          <w:szCs w:val="28"/>
          <w:lang w:eastAsia="ru-RU"/>
        </w:rPr>
        <w:t>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w:t>
      </w:r>
      <w:r w:rsidRPr="00294722">
        <w:rPr>
          <w:sz w:val="28"/>
          <w:szCs w:val="28"/>
          <w:lang w:eastAsia="ru-RU"/>
        </w:rPr>
        <w:t xml:space="preserve"> законодательства и при осуществлении государственного контроля за экономической концентрацией</w:t>
      </w:r>
      <w:r w:rsidR="004E4AF1" w:rsidRPr="00294722">
        <w:rPr>
          <w:sz w:val="28"/>
          <w:szCs w:val="28"/>
        </w:rPr>
        <w:t>, утверждённого П</w:t>
      </w:r>
      <w:r w:rsidRPr="00294722">
        <w:rPr>
          <w:sz w:val="28"/>
          <w:szCs w:val="28"/>
        </w:rPr>
        <w:t xml:space="preserve">риказом ФАС России от 25.05.2012 № </w:t>
      </w:r>
      <w:r w:rsidR="001A65A7">
        <w:rPr>
          <w:sz w:val="28"/>
          <w:szCs w:val="28"/>
        </w:rPr>
        <w:t>345</w:t>
      </w:r>
      <w:r w:rsidR="004E4AF1" w:rsidRPr="00294722">
        <w:rPr>
          <w:sz w:val="28"/>
          <w:szCs w:val="28"/>
        </w:rPr>
        <w:t xml:space="preserve"> (далее – Административный регламент ФАС России) </w:t>
      </w:r>
      <w:r w:rsidRPr="00294722">
        <w:rPr>
          <w:sz w:val="28"/>
          <w:szCs w:val="28"/>
          <w:lang w:eastAsia="ru-RU"/>
        </w:rPr>
        <w:t>основанием для начала процедуры установления доминирующего положения хозяйствующего субъекта при рассмотрении заявления</w:t>
      </w:r>
      <w:proofErr w:type="gramEnd"/>
      <w:r w:rsidRPr="00294722">
        <w:rPr>
          <w:sz w:val="28"/>
          <w:szCs w:val="28"/>
          <w:lang w:eastAsia="ru-RU"/>
        </w:rPr>
        <w:t xml:space="preserve">, материалов является поступление в антимонопольный орган заявления юридического или физического лица, указывающего на наличие признаков нарушения </w:t>
      </w:r>
      <w:hyperlink r:id="rId8" w:history="1">
        <w:r w:rsidRPr="00294722">
          <w:rPr>
            <w:sz w:val="28"/>
            <w:szCs w:val="28"/>
            <w:lang w:eastAsia="ru-RU"/>
          </w:rPr>
          <w:t>статьи 10</w:t>
        </w:r>
      </w:hyperlink>
      <w:r w:rsidRPr="00294722">
        <w:rPr>
          <w:sz w:val="28"/>
          <w:szCs w:val="28"/>
          <w:lang w:eastAsia="ru-RU"/>
        </w:rPr>
        <w:t xml:space="preserve"> Закона о защите конкуренции (далее - заявление).</w:t>
      </w:r>
    </w:p>
    <w:p w:rsidR="003559C7" w:rsidRPr="00294722" w:rsidRDefault="003559C7" w:rsidP="00294722">
      <w:pPr>
        <w:pStyle w:val="af0"/>
        <w:spacing w:before="0" w:after="0"/>
        <w:ind w:firstLine="709"/>
        <w:jc w:val="both"/>
        <w:rPr>
          <w:sz w:val="28"/>
          <w:szCs w:val="28"/>
        </w:rPr>
      </w:pPr>
      <w:r w:rsidRPr="00294722">
        <w:rPr>
          <w:sz w:val="28"/>
          <w:szCs w:val="28"/>
        </w:rPr>
        <w:t xml:space="preserve">Методическую основу анализа составил Порядок проведения анализа и оценки состояния конкуренции на товарном рынке, утвержденный приказом ФАС России от 28.04.2010 № 220 (далее – Порядок </w:t>
      </w:r>
      <w:r w:rsidR="00493C79" w:rsidRPr="00294722">
        <w:rPr>
          <w:sz w:val="28"/>
          <w:szCs w:val="28"/>
        </w:rPr>
        <w:t>проведения анализа и оценки состояния конкуренции на товарном рынке</w:t>
      </w:r>
      <w:r w:rsidRPr="00294722">
        <w:rPr>
          <w:sz w:val="28"/>
          <w:szCs w:val="28"/>
        </w:rPr>
        <w:t>).</w:t>
      </w:r>
    </w:p>
    <w:p w:rsidR="00E64049" w:rsidRPr="00294722" w:rsidRDefault="005C6792" w:rsidP="00294722">
      <w:pPr>
        <w:pStyle w:val="ConsPlusNormal"/>
        <w:ind w:firstLine="709"/>
        <w:jc w:val="both"/>
        <w:rPr>
          <w:rFonts w:ascii="Times New Roman" w:hAnsi="Times New Roman" w:cs="Times New Roman"/>
          <w:sz w:val="28"/>
          <w:szCs w:val="28"/>
        </w:rPr>
      </w:pPr>
      <w:proofErr w:type="gramStart"/>
      <w:r w:rsidRPr="00294722">
        <w:rPr>
          <w:rFonts w:ascii="Times New Roman" w:hAnsi="Times New Roman" w:cs="Times New Roman"/>
          <w:sz w:val="28"/>
          <w:szCs w:val="28"/>
        </w:rPr>
        <w:t>Согласно ст. 2</w:t>
      </w:r>
      <w:r w:rsidR="00E64049" w:rsidRPr="00294722">
        <w:rPr>
          <w:rFonts w:ascii="Times New Roman" w:hAnsi="Times New Roman" w:cs="Times New Roman"/>
          <w:sz w:val="28"/>
          <w:szCs w:val="28"/>
        </w:rPr>
        <w:t xml:space="preserve"> Федерального закона от 10.01.2003 №17-ФЗ «О железнодорожном тра</w:t>
      </w:r>
      <w:r w:rsidR="001A65A7">
        <w:rPr>
          <w:rFonts w:ascii="Times New Roman" w:hAnsi="Times New Roman" w:cs="Times New Roman"/>
          <w:sz w:val="28"/>
          <w:szCs w:val="28"/>
        </w:rPr>
        <w:t>нспорте в Российской Федерации»</w:t>
      </w:r>
      <w:r w:rsidR="00E64049" w:rsidRPr="00294722">
        <w:rPr>
          <w:rFonts w:ascii="Times New Roman" w:hAnsi="Times New Roman" w:cs="Times New Roman"/>
          <w:sz w:val="28"/>
          <w:szCs w:val="28"/>
        </w:rPr>
        <w:t xml:space="preserve">  железнодорожный транспорт необщего пользования - совокупность производственно-технологических комплексов, включающих в себя железнодорожные пути необщего пользования,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договоров</w:t>
      </w:r>
      <w:proofErr w:type="gramEnd"/>
      <w:r w:rsidR="00E64049" w:rsidRPr="00294722">
        <w:rPr>
          <w:rFonts w:ascii="Times New Roman" w:hAnsi="Times New Roman" w:cs="Times New Roman"/>
          <w:sz w:val="28"/>
          <w:szCs w:val="28"/>
        </w:rPr>
        <w:t xml:space="preserve"> или для собственных нужд;</w:t>
      </w:r>
    </w:p>
    <w:p w:rsidR="00E64049" w:rsidRPr="00294722" w:rsidRDefault="00E64049"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E64049" w:rsidRPr="00294722" w:rsidRDefault="00E64049"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E64049" w:rsidRPr="00294722" w:rsidRDefault="00E64049"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lastRenderedPageBreak/>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E64049" w:rsidRPr="00294722" w:rsidRDefault="00E64049"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железнодорожный подвижной состав - 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w:t>
      </w:r>
    </w:p>
    <w:p w:rsidR="00E64049" w:rsidRPr="00294722" w:rsidRDefault="00E64049"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 xml:space="preserve">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w:t>
      </w:r>
      <w:proofErr w:type="spellStart"/>
      <w:r w:rsidRPr="00294722">
        <w:rPr>
          <w:rFonts w:ascii="Times New Roman" w:hAnsi="Times New Roman" w:cs="Times New Roman"/>
          <w:sz w:val="28"/>
          <w:szCs w:val="28"/>
        </w:rPr>
        <w:t>грузобагажа</w:t>
      </w:r>
      <w:proofErr w:type="spellEnd"/>
      <w:r w:rsidRPr="00294722">
        <w:rPr>
          <w:rFonts w:ascii="Times New Roman" w:hAnsi="Times New Roman" w:cs="Times New Roman"/>
          <w:sz w:val="28"/>
          <w:szCs w:val="28"/>
        </w:rPr>
        <w:t xml:space="preserve"> железнодор</w:t>
      </w:r>
      <w:r w:rsidR="001A65A7">
        <w:rPr>
          <w:rFonts w:ascii="Times New Roman" w:hAnsi="Times New Roman" w:cs="Times New Roman"/>
          <w:sz w:val="28"/>
          <w:szCs w:val="28"/>
        </w:rPr>
        <w:t>ожным транспортом.</w:t>
      </w:r>
    </w:p>
    <w:p w:rsidR="004844D7" w:rsidRPr="00294722" w:rsidRDefault="004844D7" w:rsidP="00294722">
      <w:pPr>
        <w:pStyle w:val="ConsPlusNormal"/>
        <w:ind w:firstLine="709"/>
        <w:jc w:val="both"/>
        <w:outlineLvl w:val="0"/>
        <w:rPr>
          <w:rFonts w:ascii="Times New Roman" w:hAnsi="Times New Roman" w:cs="Times New Roman"/>
          <w:sz w:val="28"/>
          <w:szCs w:val="28"/>
        </w:rPr>
      </w:pPr>
      <w:r w:rsidRPr="00294722">
        <w:rPr>
          <w:rFonts w:ascii="Times New Roman" w:hAnsi="Times New Roman" w:cs="Times New Roman"/>
          <w:sz w:val="28"/>
          <w:szCs w:val="28"/>
        </w:rPr>
        <w:t>В соответствии со ст. 50 Федерального закона  от 10.01.2003 №18-ФЗ «Устав железнодорожного т</w:t>
      </w:r>
      <w:r w:rsidR="001A65A7">
        <w:rPr>
          <w:rFonts w:ascii="Times New Roman" w:hAnsi="Times New Roman" w:cs="Times New Roman"/>
          <w:sz w:val="28"/>
          <w:szCs w:val="28"/>
        </w:rPr>
        <w:t>ранспорта Российской Федерации»</w:t>
      </w:r>
      <w:r w:rsidRPr="00294722">
        <w:rPr>
          <w:rFonts w:ascii="Times New Roman" w:hAnsi="Times New Roman" w:cs="Times New Roman"/>
          <w:sz w:val="28"/>
          <w:szCs w:val="28"/>
        </w:rPr>
        <w:t xml:space="preserve">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9" w:history="1">
        <w:r w:rsidRPr="00294722">
          <w:rPr>
            <w:rFonts w:ascii="Times New Roman" w:hAnsi="Times New Roman" w:cs="Times New Roman"/>
            <w:sz w:val="28"/>
            <w:szCs w:val="28"/>
          </w:rPr>
          <w:t>Примерная форма</w:t>
        </w:r>
      </w:hyperlink>
      <w:r w:rsidRPr="00294722">
        <w:rPr>
          <w:rFonts w:ascii="Times New Roman" w:hAnsi="Times New Roman" w:cs="Times New Roman"/>
          <w:sz w:val="28"/>
          <w:szCs w:val="28"/>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lastRenderedPageBreak/>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4844D7" w:rsidRPr="00294722" w:rsidRDefault="004844D7" w:rsidP="00294722">
      <w:pPr>
        <w:pStyle w:val="ConsPlusNormal"/>
        <w:ind w:firstLine="709"/>
        <w:jc w:val="both"/>
        <w:rPr>
          <w:rFonts w:ascii="Times New Roman" w:hAnsi="Times New Roman" w:cs="Times New Roman"/>
          <w:sz w:val="28"/>
          <w:szCs w:val="28"/>
        </w:rPr>
      </w:pPr>
      <w:r w:rsidRPr="00294722">
        <w:rPr>
          <w:rFonts w:ascii="Times New Roman" w:hAnsi="Times New Roman" w:cs="Times New Roman"/>
          <w:sz w:val="28"/>
          <w:szCs w:val="28"/>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DB188F" w:rsidRPr="00294722" w:rsidRDefault="003559C7" w:rsidP="00294722">
      <w:pPr>
        <w:ind w:firstLine="709"/>
        <w:jc w:val="both"/>
        <w:rPr>
          <w:szCs w:val="28"/>
        </w:rPr>
      </w:pPr>
      <w:r w:rsidRPr="00294722">
        <w:rPr>
          <w:szCs w:val="28"/>
        </w:rPr>
        <w:t>В качестве источников исходной информации использовались сведения</w:t>
      </w:r>
      <w:r w:rsidR="00D40C2B" w:rsidRPr="00294722">
        <w:rPr>
          <w:szCs w:val="28"/>
        </w:rPr>
        <w:t>, полученные от</w:t>
      </w:r>
      <w:r w:rsidR="005C6792" w:rsidRPr="00294722">
        <w:rPr>
          <w:szCs w:val="28"/>
        </w:rPr>
        <w:t xml:space="preserve"> ООО «</w:t>
      </w:r>
      <w:r w:rsidR="00CD15AD" w:rsidRPr="00294722">
        <w:rPr>
          <w:szCs w:val="28"/>
        </w:rPr>
        <w:t>Вираж</w:t>
      </w:r>
      <w:r w:rsidR="005C6792" w:rsidRPr="00294722">
        <w:rPr>
          <w:szCs w:val="28"/>
        </w:rPr>
        <w:t>»</w:t>
      </w:r>
      <w:r w:rsidR="00A27E9D" w:rsidRPr="00294722">
        <w:rPr>
          <w:szCs w:val="28"/>
        </w:rPr>
        <w:t xml:space="preserve"> </w:t>
      </w:r>
      <w:proofErr w:type="gramStart"/>
      <w:r w:rsidR="00A27E9D" w:rsidRPr="00294722">
        <w:rPr>
          <w:szCs w:val="28"/>
        </w:rPr>
        <w:t>и</w:t>
      </w:r>
      <w:r w:rsidR="00B61A42" w:rsidRPr="00294722">
        <w:rPr>
          <w:szCs w:val="28"/>
        </w:rPr>
        <w:t xml:space="preserve"> </w:t>
      </w:r>
      <w:r w:rsidR="00B61A42" w:rsidRPr="00294722">
        <w:rPr>
          <w:bCs/>
          <w:szCs w:val="28"/>
        </w:rPr>
        <w:t>ООО</w:t>
      </w:r>
      <w:proofErr w:type="gramEnd"/>
      <w:r w:rsidR="00B61A42" w:rsidRPr="00294722">
        <w:rPr>
          <w:bCs/>
          <w:szCs w:val="28"/>
        </w:rPr>
        <w:t xml:space="preserve"> «</w:t>
      </w:r>
      <w:proofErr w:type="spellStart"/>
      <w:r w:rsidR="00CD15AD" w:rsidRPr="00294722">
        <w:rPr>
          <w:bCs/>
          <w:szCs w:val="28"/>
        </w:rPr>
        <w:t>Ферроком</w:t>
      </w:r>
      <w:proofErr w:type="spellEnd"/>
      <w:r w:rsidR="00B61A42" w:rsidRPr="00294722">
        <w:rPr>
          <w:bCs/>
          <w:szCs w:val="28"/>
        </w:rPr>
        <w:t>»</w:t>
      </w:r>
      <w:r w:rsidR="00CD15AD" w:rsidRPr="00294722">
        <w:rPr>
          <w:szCs w:val="28"/>
        </w:rPr>
        <w:t>.</w:t>
      </w:r>
    </w:p>
    <w:p w:rsidR="00CD15AD" w:rsidRPr="00294722" w:rsidRDefault="00CD15AD" w:rsidP="00294722">
      <w:pPr>
        <w:ind w:firstLine="709"/>
        <w:jc w:val="both"/>
        <w:rPr>
          <w:szCs w:val="28"/>
        </w:rPr>
      </w:pPr>
    </w:p>
    <w:p w:rsidR="00107263" w:rsidRPr="00AF0BD2" w:rsidRDefault="003559C7" w:rsidP="00294722">
      <w:pPr>
        <w:pStyle w:val="af"/>
        <w:numPr>
          <w:ilvl w:val="0"/>
          <w:numId w:val="7"/>
        </w:numPr>
        <w:ind w:left="0" w:firstLine="709"/>
        <w:rPr>
          <w:b/>
          <w:szCs w:val="28"/>
        </w:rPr>
      </w:pPr>
      <w:r w:rsidRPr="00294722">
        <w:rPr>
          <w:b/>
          <w:szCs w:val="28"/>
        </w:rPr>
        <w:t>В</w:t>
      </w:r>
      <w:r w:rsidR="00F50442" w:rsidRPr="00294722">
        <w:rPr>
          <w:b/>
          <w:szCs w:val="28"/>
        </w:rPr>
        <w:t>ременной интервал</w:t>
      </w:r>
      <w:r w:rsidRPr="00294722">
        <w:rPr>
          <w:b/>
          <w:szCs w:val="28"/>
        </w:rPr>
        <w:t xml:space="preserve"> </w:t>
      </w:r>
      <w:r w:rsidR="00F50442" w:rsidRPr="00294722">
        <w:rPr>
          <w:b/>
          <w:szCs w:val="28"/>
        </w:rPr>
        <w:t>исследования  (изучения)  рынка</w:t>
      </w:r>
      <w:r w:rsidR="00107263" w:rsidRPr="00294722">
        <w:rPr>
          <w:b/>
          <w:szCs w:val="28"/>
        </w:rPr>
        <w:t xml:space="preserve"> </w:t>
      </w:r>
      <w:r w:rsidR="00825689" w:rsidRPr="00294722">
        <w:rPr>
          <w:b/>
          <w:bCs/>
          <w:szCs w:val="28"/>
        </w:rPr>
        <w:t xml:space="preserve">предоставления услуг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w:t>
      </w:r>
      <w:r w:rsidR="00AF0BD2">
        <w:rPr>
          <w:b/>
          <w:szCs w:val="28"/>
        </w:rPr>
        <w:t>а, Орджоникидзевский район, ул</w:t>
      </w:r>
      <w:proofErr w:type="gramStart"/>
      <w:r w:rsidR="00AF0BD2">
        <w:rPr>
          <w:b/>
          <w:szCs w:val="28"/>
        </w:rPr>
        <w:t>.</w:t>
      </w:r>
      <w:r w:rsidR="00AF0BD2" w:rsidRPr="00AF0BD2">
        <w:rPr>
          <w:b/>
          <w:szCs w:val="28"/>
        </w:rPr>
        <w:t>П</w:t>
      </w:r>
      <w:proofErr w:type="gramEnd"/>
      <w:r w:rsidR="00AF0BD2" w:rsidRPr="00AF0BD2">
        <w:rPr>
          <w:b/>
          <w:szCs w:val="28"/>
        </w:rPr>
        <w:t>утейская, д. 25</w:t>
      </w:r>
      <w:r w:rsidR="00107263" w:rsidRPr="00AF0BD2">
        <w:rPr>
          <w:b/>
          <w:szCs w:val="28"/>
        </w:rPr>
        <w:t>.</w:t>
      </w:r>
    </w:p>
    <w:p w:rsidR="00825689" w:rsidRPr="00294722" w:rsidRDefault="00825689" w:rsidP="00294722">
      <w:pPr>
        <w:pStyle w:val="af"/>
        <w:ind w:left="0" w:firstLine="709"/>
        <w:jc w:val="both"/>
        <w:rPr>
          <w:szCs w:val="28"/>
        </w:rPr>
      </w:pPr>
    </w:p>
    <w:p w:rsidR="001145FF" w:rsidRPr="00294722" w:rsidRDefault="003559C7" w:rsidP="00294722">
      <w:pPr>
        <w:pStyle w:val="af"/>
        <w:ind w:left="0" w:firstLine="709"/>
        <w:jc w:val="both"/>
        <w:rPr>
          <w:szCs w:val="28"/>
        </w:rPr>
      </w:pPr>
      <w:r w:rsidRPr="00294722">
        <w:rPr>
          <w:szCs w:val="28"/>
        </w:rPr>
        <w:t xml:space="preserve">С целью изучения характеристик товарного рынка, которые сложились до момента проведения </w:t>
      </w:r>
      <w:r w:rsidR="00D0157C" w:rsidRPr="00294722">
        <w:rPr>
          <w:szCs w:val="28"/>
        </w:rPr>
        <w:t xml:space="preserve">настоящего </w:t>
      </w:r>
      <w:r w:rsidRPr="00294722">
        <w:rPr>
          <w:szCs w:val="28"/>
        </w:rPr>
        <w:t xml:space="preserve">исследования, проводится ретроспективный анализ состояния конкуренции на товарном рынке. </w:t>
      </w:r>
      <w:r w:rsidR="00D06D0C" w:rsidRPr="00294722">
        <w:rPr>
          <w:szCs w:val="28"/>
        </w:rPr>
        <w:t>В связи с этим</w:t>
      </w:r>
      <w:r w:rsidR="00F4257C" w:rsidRPr="00294722">
        <w:rPr>
          <w:szCs w:val="28"/>
        </w:rPr>
        <w:t>,</w:t>
      </w:r>
      <w:r w:rsidR="00D06D0C" w:rsidRPr="00294722">
        <w:rPr>
          <w:szCs w:val="28"/>
        </w:rPr>
        <w:t xml:space="preserve"> д</w:t>
      </w:r>
      <w:r w:rsidR="000261FD" w:rsidRPr="00294722">
        <w:rPr>
          <w:szCs w:val="28"/>
        </w:rPr>
        <w:t xml:space="preserve">ля исследования товарного рынка принят временной интервал </w:t>
      </w:r>
      <w:r w:rsidR="004844D7" w:rsidRPr="00294722">
        <w:rPr>
          <w:szCs w:val="28"/>
        </w:rPr>
        <w:t xml:space="preserve">с </w:t>
      </w:r>
      <w:r w:rsidR="00A27E9D" w:rsidRPr="00294722">
        <w:rPr>
          <w:szCs w:val="28"/>
        </w:rPr>
        <w:t>30.06.2015</w:t>
      </w:r>
      <w:r w:rsidR="004844D7" w:rsidRPr="00294722">
        <w:rPr>
          <w:szCs w:val="28"/>
        </w:rPr>
        <w:t xml:space="preserve"> по </w:t>
      </w:r>
      <w:r w:rsidR="00A27E9D" w:rsidRPr="00294722">
        <w:rPr>
          <w:szCs w:val="28"/>
        </w:rPr>
        <w:t>30.06.2016</w:t>
      </w:r>
      <w:r w:rsidR="001145FF" w:rsidRPr="00294722">
        <w:rPr>
          <w:szCs w:val="28"/>
        </w:rPr>
        <w:t>.</w:t>
      </w:r>
      <w:r w:rsidR="00F558BA" w:rsidRPr="00294722">
        <w:rPr>
          <w:szCs w:val="28"/>
        </w:rPr>
        <w:t xml:space="preserve"> </w:t>
      </w:r>
    </w:p>
    <w:p w:rsidR="003559C7" w:rsidRPr="00294722" w:rsidRDefault="003559C7" w:rsidP="00294722">
      <w:pPr>
        <w:ind w:firstLine="709"/>
        <w:jc w:val="both"/>
        <w:rPr>
          <w:szCs w:val="28"/>
        </w:rPr>
      </w:pPr>
    </w:p>
    <w:p w:rsidR="00EF6E18" w:rsidRPr="00294722" w:rsidRDefault="003559C7" w:rsidP="00294722">
      <w:pPr>
        <w:pStyle w:val="af"/>
        <w:numPr>
          <w:ilvl w:val="0"/>
          <w:numId w:val="7"/>
        </w:numPr>
        <w:ind w:left="0" w:firstLine="709"/>
        <w:rPr>
          <w:b/>
          <w:szCs w:val="28"/>
        </w:rPr>
      </w:pPr>
      <w:r w:rsidRPr="00294722">
        <w:rPr>
          <w:b/>
          <w:szCs w:val="28"/>
        </w:rPr>
        <w:t>П</w:t>
      </w:r>
      <w:r w:rsidR="00F50442" w:rsidRPr="00294722">
        <w:rPr>
          <w:b/>
          <w:szCs w:val="28"/>
        </w:rPr>
        <w:t>родуктовые</w:t>
      </w:r>
      <w:r w:rsidRPr="00294722">
        <w:rPr>
          <w:b/>
          <w:szCs w:val="28"/>
        </w:rPr>
        <w:t xml:space="preserve"> </w:t>
      </w:r>
      <w:r w:rsidR="00F50442" w:rsidRPr="00294722">
        <w:rPr>
          <w:b/>
          <w:szCs w:val="28"/>
        </w:rPr>
        <w:t>границы</w:t>
      </w:r>
      <w:r w:rsidRPr="00294722">
        <w:rPr>
          <w:b/>
          <w:szCs w:val="28"/>
        </w:rPr>
        <w:t xml:space="preserve"> </w:t>
      </w:r>
      <w:r w:rsidR="00F50442" w:rsidRPr="00294722">
        <w:rPr>
          <w:b/>
          <w:szCs w:val="28"/>
        </w:rPr>
        <w:t>рынка</w:t>
      </w:r>
      <w:r w:rsidR="00825689" w:rsidRPr="00294722">
        <w:rPr>
          <w:b/>
          <w:szCs w:val="28"/>
        </w:rPr>
        <w:t xml:space="preserve"> </w:t>
      </w:r>
      <w:r w:rsidR="00825689" w:rsidRPr="00294722">
        <w:rPr>
          <w:b/>
          <w:bCs/>
          <w:szCs w:val="28"/>
        </w:rPr>
        <w:t>предоставления услуг</w:t>
      </w:r>
      <w:r w:rsidR="00825689" w:rsidRPr="00AF0BD2">
        <w:rPr>
          <w:b/>
          <w:bCs/>
          <w:szCs w:val="28"/>
        </w:rPr>
        <w:t xml:space="preserve">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w:t>
      </w:r>
      <w:r w:rsidR="00AF0BD2">
        <w:rPr>
          <w:b/>
          <w:szCs w:val="28"/>
        </w:rPr>
        <w:t>а, Орджоникидзевский район, ул</w:t>
      </w:r>
      <w:proofErr w:type="gramStart"/>
      <w:r w:rsidR="00AF0BD2">
        <w:rPr>
          <w:b/>
          <w:szCs w:val="28"/>
        </w:rPr>
        <w:t>.</w:t>
      </w:r>
      <w:r w:rsidR="00AF0BD2" w:rsidRPr="00AF0BD2">
        <w:rPr>
          <w:b/>
          <w:szCs w:val="28"/>
        </w:rPr>
        <w:t>П</w:t>
      </w:r>
      <w:proofErr w:type="gramEnd"/>
      <w:r w:rsidR="00AF0BD2" w:rsidRPr="00AF0BD2">
        <w:rPr>
          <w:b/>
          <w:szCs w:val="28"/>
        </w:rPr>
        <w:t>утейская, д. 25</w:t>
      </w:r>
      <w:r w:rsidR="00107263" w:rsidRPr="00AF0BD2">
        <w:rPr>
          <w:b/>
          <w:szCs w:val="28"/>
        </w:rPr>
        <w:t>.</w:t>
      </w:r>
    </w:p>
    <w:p w:rsidR="003559C7" w:rsidRPr="00294722" w:rsidRDefault="003559C7" w:rsidP="00294722">
      <w:pPr>
        <w:pStyle w:val="af"/>
        <w:ind w:left="0" w:firstLine="709"/>
        <w:jc w:val="both"/>
        <w:rPr>
          <w:szCs w:val="28"/>
        </w:rPr>
      </w:pPr>
    </w:p>
    <w:p w:rsidR="002079AC" w:rsidRPr="00294722" w:rsidRDefault="004E0030" w:rsidP="00294722">
      <w:pPr>
        <w:pStyle w:val="af"/>
        <w:ind w:left="0" w:firstLine="709"/>
        <w:jc w:val="both"/>
        <w:rPr>
          <w:szCs w:val="28"/>
        </w:rPr>
      </w:pPr>
      <w:r w:rsidRPr="00294722">
        <w:rPr>
          <w:szCs w:val="28"/>
        </w:rPr>
        <w:t>Продуктовые границы рынка</w:t>
      </w:r>
      <w:r w:rsidR="00D26729" w:rsidRPr="00294722">
        <w:rPr>
          <w:szCs w:val="28"/>
        </w:rPr>
        <w:t xml:space="preserve"> определены как</w:t>
      </w:r>
      <w:r w:rsidR="00D26729" w:rsidRPr="00294722">
        <w:rPr>
          <w:rFonts w:eastAsia="Times New Roman"/>
          <w:szCs w:val="28"/>
          <w:lang w:eastAsia="ru-RU"/>
        </w:rPr>
        <w:t xml:space="preserve"> </w:t>
      </w:r>
      <w:r w:rsidR="00825689" w:rsidRPr="00294722">
        <w:rPr>
          <w:bCs/>
          <w:szCs w:val="28"/>
        </w:rPr>
        <w:t xml:space="preserve">предоставление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AF0BD2">
        <w:rPr>
          <w:szCs w:val="28"/>
        </w:rPr>
        <w:t>я и расположенных по адресу: г</w:t>
      </w:r>
      <w:proofErr w:type="gramStart"/>
      <w:r w:rsidR="00AF0BD2">
        <w:rPr>
          <w:szCs w:val="28"/>
        </w:rPr>
        <w:t>.</w:t>
      </w:r>
      <w:r w:rsidR="00AF0BD2" w:rsidRPr="00AF0BD2">
        <w:rPr>
          <w:szCs w:val="28"/>
        </w:rPr>
        <w:t>У</w:t>
      </w:r>
      <w:proofErr w:type="gramEnd"/>
      <w:r w:rsidR="00AF0BD2" w:rsidRPr="00AF0BD2">
        <w:rPr>
          <w:szCs w:val="28"/>
        </w:rPr>
        <w:t>фа, Орджоникидзевский район, ул. Путейская, д. 25</w:t>
      </w:r>
      <w:r w:rsidR="00B13091" w:rsidRPr="00294722">
        <w:rPr>
          <w:szCs w:val="28"/>
        </w:rPr>
        <w:t>.</w:t>
      </w:r>
    </w:p>
    <w:p w:rsidR="001145FF" w:rsidRPr="00294722" w:rsidRDefault="005A1903" w:rsidP="00294722">
      <w:pPr>
        <w:pStyle w:val="1"/>
        <w:ind w:right="0" w:firstLine="709"/>
        <w:jc w:val="both"/>
        <w:rPr>
          <w:rFonts w:ascii="Times New Roman" w:hAnsi="Times New Roman" w:cs="Times New Roman"/>
          <w:b w:val="0"/>
          <w:color w:val="000000"/>
          <w:sz w:val="28"/>
          <w:szCs w:val="28"/>
        </w:rPr>
      </w:pPr>
      <w:r w:rsidRPr="00294722">
        <w:rPr>
          <w:rFonts w:ascii="Times New Roman" w:hAnsi="Times New Roman" w:cs="Times New Roman"/>
          <w:b w:val="0"/>
          <w:color w:val="000000"/>
          <w:sz w:val="28"/>
          <w:szCs w:val="28"/>
        </w:rPr>
        <w:t xml:space="preserve">Согласно </w:t>
      </w:r>
      <w:r w:rsidR="001145FF" w:rsidRPr="00294722">
        <w:rPr>
          <w:rFonts w:ascii="Times New Roman" w:hAnsi="Times New Roman" w:cs="Times New Roman"/>
          <w:b w:val="0"/>
          <w:color w:val="000000"/>
          <w:sz w:val="28"/>
          <w:szCs w:val="28"/>
        </w:rPr>
        <w:t xml:space="preserve">ст. 2 </w:t>
      </w:r>
      <w:r w:rsidR="003A76C4" w:rsidRPr="00294722">
        <w:rPr>
          <w:rFonts w:ascii="Times New Roman" w:hAnsi="Times New Roman" w:cs="Times New Roman"/>
          <w:b w:val="0"/>
          <w:color w:val="000000"/>
          <w:sz w:val="28"/>
          <w:szCs w:val="28"/>
        </w:rPr>
        <w:t xml:space="preserve">Федерального закона от 10.01.2003 № 17-ФЗ «О железнодорожном транспорте в Российской Федерации»: </w:t>
      </w:r>
    </w:p>
    <w:p w:rsidR="001145FF" w:rsidRPr="00294722" w:rsidRDefault="001145FF" w:rsidP="00294722">
      <w:pPr>
        <w:suppressAutoHyphens w:val="0"/>
        <w:autoSpaceDE w:val="0"/>
        <w:autoSpaceDN w:val="0"/>
        <w:adjustRightInd w:val="0"/>
        <w:ind w:firstLine="709"/>
        <w:jc w:val="both"/>
        <w:rPr>
          <w:rFonts w:eastAsia="Times New Roman"/>
          <w:szCs w:val="28"/>
          <w:lang w:eastAsia="ru-RU"/>
        </w:rPr>
      </w:pPr>
      <w:bookmarkStart w:id="1" w:name="sub_2012"/>
      <w:r w:rsidRPr="00294722">
        <w:rPr>
          <w:rFonts w:eastAsia="Times New Roman"/>
          <w:bCs/>
          <w:color w:val="26282F"/>
          <w:szCs w:val="28"/>
          <w:lang w:eastAsia="ru-RU"/>
        </w:rPr>
        <w:t>железнодорожный транспорт необщего пользования</w:t>
      </w:r>
      <w:r w:rsidRPr="00294722">
        <w:rPr>
          <w:rFonts w:eastAsia="Times New Roman"/>
          <w:szCs w:val="28"/>
          <w:lang w:eastAsia="ru-RU"/>
        </w:rPr>
        <w:t xml:space="preserve"> - совокупность производственно-технологических комплексов, включающих в себя </w:t>
      </w:r>
      <w:hyperlink w:anchor="sub_2015" w:history="1">
        <w:r w:rsidRPr="00294722">
          <w:rPr>
            <w:rFonts w:eastAsia="Times New Roman"/>
            <w:color w:val="000000"/>
            <w:szCs w:val="28"/>
            <w:lang w:eastAsia="ru-RU"/>
          </w:rPr>
          <w:t>железнодорожные пути необщего пользования</w:t>
        </w:r>
      </w:hyperlink>
      <w:r w:rsidRPr="00294722">
        <w:rPr>
          <w:rFonts w:eastAsia="Times New Roman"/>
          <w:szCs w:val="28"/>
          <w:lang w:eastAsia="ru-RU"/>
        </w:rPr>
        <w:t>,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договоров или для собственных нужд;</w:t>
      </w:r>
      <w:bookmarkStart w:id="2" w:name="sub_504379264"/>
      <w:bookmarkEnd w:id="1"/>
    </w:p>
    <w:p w:rsidR="001145FF" w:rsidRPr="00294722" w:rsidRDefault="001145FF" w:rsidP="00294722">
      <w:pPr>
        <w:suppressAutoHyphens w:val="0"/>
        <w:autoSpaceDE w:val="0"/>
        <w:autoSpaceDN w:val="0"/>
        <w:adjustRightInd w:val="0"/>
        <w:ind w:firstLine="709"/>
        <w:jc w:val="both"/>
        <w:rPr>
          <w:rFonts w:eastAsia="Times New Roman"/>
          <w:szCs w:val="28"/>
          <w:lang w:eastAsia="ru-RU"/>
        </w:rPr>
      </w:pPr>
      <w:bookmarkStart w:id="3" w:name="sub_2015"/>
      <w:bookmarkEnd w:id="2"/>
      <w:r w:rsidRPr="00294722">
        <w:rPr>
          <w:rFonts w:eastAsia="Times New Roman"/>
          <w:bCs/>
          <w:color w:val="26282F"/>
          <w:szCs w:val="28"/>
          <w:lang w:eastAsia="ru-RU"/>
        </w:rPr>
        <w:t>железнодорожные пути необщего пользования</w:t>
      </w:r>
      <w:r w:rsidRPr="00294722">
        <w:rPr>
          <w:rFonts w:eastAsia="Times New Roman"/>
          <w:szCs w:val="28"/>
          <w:lang w:eastAsia="ru-RU"/>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w:t>
      </w:r>
      <w:r w:rsidRPr="00294722">
        <w:rPr>
          <w:rFonts w:eastAsia="Times New Roman"/>
          <w:szCs w:val="28"/>
          <w:lang w:eastAsia="ru-RU"/>
        </w:rPr>
        <w:lastRenderedPageBreak/>
        <w:t>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1145FF" w:rsidRPr="00294722" w:rsidRDefault="001145FF" w:rsidP="00294722">
      <w:pPr>
        <w:suppressAutoHyphens w:val="0"/>
        <w:autoSpaceDE w:val="0"/>
        <w:autoSpaceDN w:val="0"/>
        <w:adjustRightInd w:val="0"/>
        <w:ind w:firstLine="709"/>
        <w:jc w:val="both"/>
        <w:rPr>
          <w:rFonts w:eastAsia="Times New Roman"/>
          <w:szCs w:val="28"/>
          <w:lang w:eastAsia="ru-RU"/>
        </w:rPr>
      </w:pPr>
      <w:bookmarkStart w:id="4" w:name="sub_2016"/>
      <w:bookmarkEnd w:id="3"/>
      <w:r w:rsidRPr="00294722">
        <w:rPr>
          <w:rFonts w:eastAsia="Times New Roman"/>
          <w:bCs/>
          <w:color w:val="26282F"/>
          <w:szCs w:val="28"/>
          <w:lang w:eastAsia="ru-RU"/>
        </w:rPr>
        <w:t>железнодорожный подвижной состав</w:t>
      </w:r>
      <w:r w:rsidRPr="00294722">
        <w:rPr>
          <w:rFonts w:eastAsia="Times New Roman"/>
          <w:szCs w:val="28"/>
          <w:lang w:eastAsia="ru-RU"/>
        </w:rPr>
        <w:t xml:space="preserve"> - 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w:t>
      </w:r>
    </w:p>
    <w:bookmarkEnd w:id="4"/>
    <w:p w:rsidR="00F55138" w:rsidRPr="00294722" w:rsidRDefault="001145FF" w:rsidP="00294722">
      <w:pPr>
        <w:suppressAutoHyphens w:val="0"/>
        <w:autoSpaceDE w:val="0"/>
        <w:autoSpaceDN w:val="0"/>
        <w:adjustRightInd w:val="0"/>
        <w:ind w:firstLine="709"/>
        <w:jc w:val="both"/>
        <w:rPr>
          <w:rFonts w:eastAsia="Times New Roman"/>
          <w:szCs w:val="28"/>
          <w:lang w:eastAsia="ru-RU"/>
        </w:rPr>
      </w:pPr>
      <w:r w:rsidRPr="00294722">
        <w:rPr>
          <w:rFonts w:eastAsia="Times New Roman"/>
          <w:bCs/>
          <w:color w:val="26282F"/>
          <w:szCs w:val="28"/>
          <w:lang w:eastAsia="ru-RU"/>
        </w:rPr>
        <w:t>перевозочный процесс</w:t>
      </w:r>
      <w:r w:rsidRPr="00294722">
        <w:rPr>
          <w:rFonts w:eastAsia="Times New Roman"/>
          <w:szCs w:val="28"/>
          <w:lang w:eastAsia="ru-RU"/>
        </w:rPr>
        <w:t xml:space="preserve">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грузобагажа железнодорожным транспортом;</w:t>
      </w:r>
    </w:p>
    <w:p w:rsidR="00442358" w:rsidRPr="00294722" w:rsidRDefault="00442358" w:rsidP="00294722">
      <w:pPr>
        <w:suppressAutoHyphens w:val="0"/>
        <w:autoSpaceDE w:val="0"/>
        <w:autoSpaceDN w:val="0"/>
        <w:adjustRightInd w:val="0"/>
        <w:ind w:firstLine="709"/>
        <w:jc w:val="both"/>
        <w:rPr>
          <w:rFonts w:eastAsia="Times New Roman"/>
          <w:szCs w:val="28"/>
          <w:lang w:eastAsia="ru-RU"/>
        </w:rPr>
      </w:pPr>
      <w:r w:rsidRPr="00294722">
        <w:rPr>
          <w:color w:val="000000"/>
          <w:szCs w:val="28"/>
        </w:rPr>
        <w:t xml:space="preserve">Согласно </w:t>
      </w:r>
      <w:proofErr w:type="gramStart"/>
      <w:r w:rsidRPr="00294722">
        <w:rPr>
          <w:color w:val="000000"/>
          <w:szCs w:val="28"/>
        </w:rPr>
        <w:t>Согласно</w:t>
      </w:r>
      <w:proofErr w:type="gramEnd"/>
      <w:r w:rsidRPr="00294722">
        <w:rPr>
          <w:color w:val="000000"/>
          <w:szCs w:val="28"/>
        </w:rPr>
        <w:t xml:space="preserve"> Общероссийскому классификатору видов экономической деятельности </w:t>
      </w:r>
      <w:r w:rsidRPr="00294722">
        <w:rPr>
          <w:bCs/>
          <w:color w:val="000000"/>
          <w:szCs w:val="28"/>
        </w:rPr>
        <w:t>ОК 029-2014 (кдес ред. 2)</w:t>
      </w:r>
      <w:r w:rsidRPr="00294722">
        <w:rPr>
          <w:color w:val="000000"/>
          <w:szCs w:val="28"/>
        </w:rPr>
        <w:t xml:space="preserve"> (далее - ОКВЭД), </w:t>
      </w:r>
      <w:r w:rsidRPr="00294722">
        <w:rPr>
          <w:rFonts w:eastAsia="Times New Roman"/>
          <w:szCs w:val="28"/>
          <w:lang w:eastAsia="ru-RU"/>
        </w:rPr>
        <w:t>деятельность (эксплуатация) железнодорожной инфраструктуры относится к группе 52.21</w:t>
      </w:r>
      <w:r w:rsidRPr="00294722">
        <w:rPr>
          <w:color w:val="000000"/>
          <w:szCs w:val="28"/>
        </w:rPr>
        <w:t xml:space="preserve"> Раздела Н Транспортировка и хранение.</w:t>
      </w:r>
    </w:p>
    <w:p w:rsidR="003559C7" w:rsidRPr="00294722" w:rsidRDefault="00107263" w:rsidP="00294722">
      <w:pPr>
        <w:suppressAutoHyphens w:val="0"/>
        <w:autoSpaceDE w:val="0"/>
        <w:autoSpaceDN w:val="0"/>
        <w:adjustRightInd w:val="0"/>
        <w:ind w:firstLine="709"/>
        <w:jc w:val="both"/>
        <w:rPr>
          <w:szCs w:val="28"/>
        </w:rPr>
      </w:pPr>
      <w:r w:rsidRPr="00294722">
        <w:rPr>
          <w:rFonts w:eastAsia="Times New Roman"/>
          <w:szCs w:val="28"/>
          <w:lang w:eastAsia="ru-RU"/>
        </w:rPr>
        <w:t xml:space="preserve">Таким образом, продуктовыми границами исследуемого рынка будет являться </w:t>
      </w:r>
      <w:r w:rsidR="00825689" w:rsidRPr="00294722">
        <w:rPr>
          <w:bCs/>
          <w:szCs w:val="28"/>
        </w:rPr>
        <w:t xml:space="preserve">предоставление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w:t>
      </w:r>
      <w:proofErr w:type="gramStart"/>
      <w:r w:rsidR="00AF0BD2" w:rsidRPr="00AF0BD2">
        <w:rPr>
          <w:szCs w:val="28"/>
        </w:rPr>
        <w:t>г</w:t>
      </w:r>
      <w:proofErr w:type="gramEnd"/>
      <w:r w:rsidR="00AF0BD2" w:rsidRPr="00AF0BD2">
        <w:rPr>
          <w:szCs w:val="28"/>
        </w:rPr>
        <w:t>. Уфа, Орджоникидзевский район, ул. Путейская, д. 25</w:t>
      </w:r>
      <w:r w:rsidR="00B13091" w:rsidRPr="00294722">
        <w:rPr>
          <w:szCs w:val="28"/>
        </w:rPr>
        <w:t>.</w:t>
      </w:r>
    </w:p>
    <w:p w:rsidR="00B13091" w:rsidRPr="00294722" w:rsidRDefault="00B13091" w:rsidP="00294722">
      <w:pPr>
        <w:suppressAutoHyphens w:val="0"/>
        <w:autoSpaceDE w:val="0"/>
        <w:autoSpaceDN w:val="0"/>
        <w:adjustRightInd w:val="0"/>
        <w:ind w:firstLine="709"/>
        <w:jc w:val="both"/>
        <w:rPr>
          <w:szCs w:val="28"/>
        </w:rPr>
      </w:pPr>
    </w:p>
    <w:p w:rsidR="003559C7" w:rsidRPr="00294722" w:rsidRDefault="003559C7" w:rsidP="00294722">
      <w:pPr>
        <w:pStyle w:val="af"/>
        <w:numPr>
          <w:ilvl w:val="0"/>
          <w:numId w:val="7"/>
        </w:numPr>
        <w:ind w:left="0" w:firstLine="709"/>
        <w:rPr>
          <w:b/>
          <w:szCs w:val="28"/>
        </w:rPr>
      </w:pPr>
      <w:r w:rsidRPr="00294722">
        <w:rPr>
          <w:b/>
          <w:szCs w:val="28"/>
        </w:rPr>
        <w:t>Г</w:t>
      </w:r>
      <w:r w:rsidR="004E0030" w:rsidRPr="00294722">
        <w:rPr>
          <w:b/>
          <w:szCs w:val="28"/>
        </w:rPr>
        <w:t xml:space="preserve">еографические границы рынка </w:t>
      </w:r>
      <w:r w:rsidR="00825689" w:rsidRPr="00294722">
        <w:rPr>
          <w:b/>
          <w:bCs/>
          <w:szCs w:val="28"/>
        </w:rPr>
        <w:t xml:space="preserve">предоставления </w:t>
      </w:r>
      <w:r w:rsidR="00825689" w:rsidRPr="00AF0BD2">
        <w:rPr>
          <w:b/>
          <w:bCs/>
          <w:szCs w:val="28"/>
        </w:rPr>
        <w:t xml:space="preserve">услуг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w:t>
      </w:r>
      <w:r w:rsidR="00AF0BD2">
        <w:rPr>
          <w:b/>
          <w:szCs w:val="28"/>
        </w:rPr>
        <w:t>а, Орджоникидзевский район, ул</w:t>
      </w:r>
      <w:proofErr w:type="gramStart"/>
      <w:r w:rsidR="00AF0BD2">
        <w:rPr>
          <w:b/>
          <w:szCs w:val="28"/>
        </w:rPr>
        <w:t>.</w:t>
      </w:r>
      <w:r w:rsidR="00AF0BD2" w:rsidRPr="00AF0BD2">
        <w:rPr>
          <w:b/>
          <w:szCs w:val="28"/>
        </w:rPr>
        <w:t>П</w:t>
      </w:r>
      <w:proofErr w:type="gramEnd"/>
      <w:r w:rsidR="00AF0BD2" w:rsidRPr="00AF0BD2">
        <w:rPr>
          <w:b/>
          <w:szCs w:val="28"/>
        </w:rPr>
        <w:t>утейская, д. 25</w:t>
      </w:r>
      <w:r w:rsidR="00107263" w:rsidRPr="00AF0BD2">
        <w:rPr>
          <w:b/>
          <w:szCs w:val="28"/>
        </w:rPr>
        <w:t>.</w:t>
      </w:r>
    </w:p>
    <w:p w:rsidR="00C34CAA" w:rsidRPr="00294722" w:rsidRDefault="00C34CAA" w:rsidP="00294722">
      <w:pPr>
        <w:suppressAutoHyphens w:val="0"/>
        <w:autoSpaceDE w:val="0"/>
        <w:autoSpaceDN w:val="0"/>
        <w:adjustRightInd w:val="0"/>
        <w:ind w:firstLine="709"/>
        <w:jc w:val="both"/>
        <w:outlineLvl w:val="0"/>
        <w:rPr>
          <w:rFonts w:eastAsia="Times New Roman"/>
          <w:szCs w:val="28"/>
          <w:lang w:eastAsia="ru-RU"/>
        </w:rPr>
      </w:pPr>
    </w:p>
    <w:p w:rsidR="00AF0BD2" w:rsidRPr="00294722" w:rsidRDefault="004E0030" w:rsidP="00AF0BD2">
      <w:pPr>
        <w:suppressAutoHyphens w:val="0"/>
        <w:autoSpaceDE w:val="0"/>
        <w:autoSpaceDN w:val="0"/>
        <w:adjustRightInd w:val="0"/>
        <w:ind w:firstLine="709"/>
        <w:jc w:val="both"/>
        <w:rPr>
          <w:szCs w:val="28"/>
        </w:rPr>
      </w:pPr>
      <w:r w:rsidRPr="00294722">
        <w:rPr>
          <w:szCs w:val="28"/>
        </w:rPr>
        <w:t>Географически</w:t>
      </w:r>
      <w:r w:rsidR="001A65A7">
        <w:rPr>
          <w:szCs w:val="28"/>
        </w:rPr>
        <w:t>е</w:t>
      </w:r>
      <w:r w:rsidRPr="00294722">
        <w:rPr>
          <w:szCs w:val="28"/>
        </w:rPr>
        <w:t xml:space="preserve"> границ</w:t>
      </w:r>
      <w:r w:rsidR="001A65A7">
        <w:rPr>
          <w:szCs w:val="28"/>
        </w:rPr>
        <w:t>ы</w:t>
      </w:r>
      <w:r w:rsidRPr="00294722">
        <w:rPr>
          <w:szCs w:val="28"/>
        </w:rPr>
        <w:t xml:space="preserve"> </w:t>
      </w:r>
      <w:r w:rsidR="003A76C4" w:rsidRPr="00294722">
        <w:rPr>
          <w:szCs w:val="28"/>
        </w:rPr>
        <w:t xml:space="preserve">данного </w:t>
      </w:r>
      <w:r w:rsidRPr="00294722">
        <w:rPr>
          <w:szCs w:val="28"/>
        </w:rPr>
        <w:t xml:space="preserve">рынка </w:t>
      </w:r>
      <w:r w:rsidR="003A76C4" w:rsidRPr="00294722">
        <w:rPr>
          <w:rFonts w:eastAsia="Times New Roman"/>
          <w:szCs w:val="28"/>
          <w:lang w:eastAsia="ru-RU"/>
        </w:rPr>
        <w:t>ограничены</w:t>
      </w:r>
      <w:r w:rsidRPr="00294722">
        <w:rPr>
          <w:rFonts w:eastAsia="Times New Roman"/>
          <w:szCs w:val="28"/>
          <w:lang w:eastAsia="ru-RU"/>
        </w:rPr>
        <w:t xml:space="preserve"> </w:t>
      </w:r>
      <w:r w:rsidR="00986D94" w:rsidRPr="00294722">
        <w:rPr>
          <w:szCs w:val="28"/>
        </w:rPr>
        <w:t xml:space="preserve">железнодорожными путями </w:t>
      </w:r>
      <w:proofErr w:type="spellStart"/>
      <w:r w:rsidR="00986D94" w:rsidRPr="00294722">
        <w:rPr>
          <w:szCs w:val="28"/>
        </w:rPr>
        <w:t>необщего</w:t>
      </w:r>
      <w:proofErr w:type="spellEnd"/>
      <w:r w:rsidR="00986D94" w:rsidRPr="00294722">
        <w:rPr>
          <w:szCs w:val="28"/>
        </w:rPr>
        <w:t xml:space="preserve"> пользования, </w:t>
      </w:r>
      <w:r w:rsidR="003D2FE4" w:rsidRPr="00294722">
        <w:rPr>
          <w:szCs w:val="28"/>
        </w:rPr>
        <w:t>принадлежащими ООО «</w:t>
      </w:r>
      <w:r w:rsidR="00AF0BD2">
        <w:rPr>
          <w:szCs w:val="28"/>
        </w:rPr>
        <w:t xml:space="preserve">Вираж» на праве собственности, </w:t>
      </w:r>
      <w:r w:rsidR="00986D94" w:rsidRPr="00294722">
        <w:rPr>
          <w:szCs w:val="28"/>
        </w:rPr>
        <w:t xml:space="preserve">соединенными с железнодорожными путями общего пользования </w:t>
      </w:r>
      <w:r w:rsidR="00AF0BD2">
        <w:rPr>
          <w:szCs w:val="28"/>
        </w:rPr>
        <w:t xml:space="preserve">и </w:t>
      </w:r>
      <w:r w:rsidR="00AF0BD2" w:rsidRPr="00AF0BD2">
        <w:rPr>
          <w:szCs w:val="28"/>
        </w:rPr>
        <w:t>расположенны</w:t>
      </w:r>
      <w:r w:rsidR="00AF0BD2">
        <w:rPr>
          <w:szCs w:val="28"/>
        </w:rPr>
        <w:t>ми</w:t>
      </w:r>
      <w:r w:rsidR="00AF0BD2" w:rsidRPr="00AF0BD2">
        <w:rPr>
          <w:szCs w:val="28"/>
        </w:rPr>
        <w:t xml:space="preserve"> по адресу: </w:t>
      </w:r>
      <w:proofErr w:type="gramStart"/>
      <w:r w:rsidR="00AF0BD2" w:rsidRPr="00AF0BD2">
        <w:rPr>
          <w:szCs w:val="28"/>
        </w:rPr>
        <w:t>г</w:t>
      </w:r>
      <w:proofErr w:type="gramEnd"/>
      <w:r w:rsidR="00AF0BD2" w:rsidRPr="00AF0BD2">
        <w:rPr>
          <w:szCs w:val="28"/>
        </w:rPr>
        <w:t>. Уфа, Орджоникидзевский район, ул. Путейская, д. 25</w:t>
      </w:r>
      <w:r w:rsidR="00AF0BD2">
        <w:rPr>
          <w:szCs w:val="28"/>
        </w:rPr>
        <w:t>.</w:t>
      </w:r>
    </w:p>
    <w:p w:rsidR="00914BB2" w:rsidRPr="00294722" w:rsidRDefault="005B02BD" w:rsidP="00294722">
      <w:pPr>
        <w:pStyle w:val="af"/>
        <w:ind w:left="0" w:firstLine="709"/>
        <w:jc w:val="both"/>
        <w:rPr>
          <w:szCs w:val="28"/>
        </w:rPr>
      </w:pPr>
      <w:r w:rsidRPr="00294722">
        <w:rPr>
          <w:szCs w:val="28"/>
        </w:rPr>
        <w:t>Данное обстоятельство</w:t>
      </w:r>
      <w:r w:rsidR="00914BB2" w:rsidRPr="00294722">
        <w:rPr>
          <w:szCs w:val="28"/>
        </w:rPr>
        <w:t xml:space="preserve"> подтверждается </w:t>
      </w:r>
      <w:r w:rsidR="003D2FE4" w:rsidRPr="00294722">
        <w:rPr>
          <w:szCs w:val="28"/>
        </w:rPr>
        <w:t>свидетельствами о государственной регистрации права ООО «Вираж» от 17.08.2010, 13.09.2010, 16.09.2010, 17.11.2014</w:t>
      </w:r>
      <w:r w:rsidR="00825689" w:rsidRPr="00294722">
        <w:rPr>
          <w:szCs w:val="28"/>
        </w:rPr>
        <w:t xml:space="preserve">, </w:t>
      </w:r>
      <w:r w:rsidRPr="00294722">
        <w:rPr>
          <w:szCs w:val="28"/>
        </w:rPr>
        <w:t xml:space="preserve">техническим паспортом </w:t>
      </w:r>
      <w:r w:rsidR="004F07C8" w:rsidRPr="00294722">
        <w:rPr>
          <w:szCs w:val="28"/>
        </w:rPr>
        <w:t>на железнодорожный</w:t>
      </w:r>
      <w:r w:rsidRPr="00294722">
        <w:rPr>
          <w:szCs w:val="28"/>
        </w:rPr>
        <w:t xml:space="preserve"> пут</w:t>
      </w:r>
      <w:r w:rsidR="004F07C8" w:rsidRPr="00294722">
        <w:rPr>
          <w:szCs w:val="28"/>
        </w:rPr>
        <w:t>ь от стрелки к складу оборудования, расположенн</w:t>
      </w:r>
      <w:r w:rsidR="001A65A7">
        <w:rPr>
          <w:szCs w:val="28"/>
        </w:rPr>
        <w:t>ый</w:t>
      </w:r>
      <w:r w:rsidR="004F07C8" w:rsidRPr="00294722">
        <w:rPr>
          <w:szCs w:val="28"/>
        </w:rPr>
        <w:t xml:space="preserve"> по адресу: </w:t>
      </w:r>
      <w:proofErr w:type="gramStart"/>
      <w:r w:rsidR="004F07C8" w:rsidRPr="00294722">
        <w:rPr>
          <w:szCs w:val="28"/>
        </w:rPr>
        <w:t>г</w:t>
      </w:r>
      <w:proofErr w:type="gramEnd"/>
      <w:r w:rsidR="004F07C8" w:rsidRPr="00294722">
        <w:rPr>
          <w:szCs w:val="28"/>
        </w:rPr>
        <w:t>. Уфа, Орджоникидзевский район, ул. Путейская, 25, а также схем</w:t>
      </w:r>
      <w:r w:rsidR="003D2FE4" w:rsidRPr="00294722">
        <w:rPr>
          <w:szCs w:val="28"/>
        </w:rPr>
        <w:t>ами</w:t>
      </w:r>
      <w:r w:rsidR="004F07C8" w:rsidRPr="00294722">
        <w:rPr>
          <w:szCs w:val="28"/>
        </w:rPr>
        <w:t xml:space="preserve"> расположения железнодорожных путей</w:t>
      </w:r>
      <w:r w:rsidR="002D12A6" w:rsidRPr="00294722">
        <w:rPr>
          <w:szCs w:val="28"/>
        </w:rPr>
        <w:t xml:space="preserve"> ООО «</w:t>
      </w:r>
      <w:proofErr w:type="spellStart"/>
      <w:r w:rsidR="002D12A6" w:rsidRPr="00294722">
        <w:rPr>
          <w:szCs w:val="28"/>
        </w:rPr>
        <w:t>Ферроком</w:t>
      </w:r>
      <w:proofErr w:type="spellEnd"/>
      <w:r w:rsidR="002D12A6" w:rsidRPr="00294722">
        <w:rPr>
          <w:szCs w:val="28"/>
        </w:rPr>
        <w:t>» и ООО «Вираж»</w:t>
      </w:r>
      <w:r w:rsidRPr="00294722">
        <w:rPr>
          <w:szCs w:val="28"/>
        </w:rPr>
        <w:t>.</w:t>
      </w:r>
    </w:p>
    <w:p w:rsidR="003559C7" w:rsidRDefault="00BF5694" w:rsidP="00294722">
      <w:pPr>
        <w:pStyle w:val="af"/>
        <w:ind w:left="0" w:firstLine="709"/>
        <w:jc w:val="both"/>
        <w:rPr>
          <w:szCs w:val="28"/>
        </w:rPr>
      </w:pPr>
      <w:r w:rsidRPr="00294722">
        <w:rPr>
          <w:szCs w:val="28"/>
        </w:rPr>
        <w:t xml:space="preserve">  </w:t>
      </w:r>
    </w:p>
    <w:p w:rsidR="00AF0BD2" w:rsidRDefault="00AF0BD2" w:rsidP="00294722">
      <w:pPr>
        <w:pStyle w:val="af"/>
        <w:ind w:left="0" w:firstLine="709"/>
        <w:jc w:val="both"/>
        <w:rPr>
          <w:szCs w:val="28"/>
        </w:rPr>
      </w:pPr>
    </w:p>
    <w:p w:rsidR="00AF0BD2" w:rsidRDefault="00AF0BD2" w:rsidP="00294722">
      <w:pPr>
        <w:pStyle w:val="af"/>
        <w:ind w:left="0" w:firstLine="709"/>
        <w:jc w:val="both"/>
        <w:rPr>
          <w:szCs w:val="28"/>
        </w:rPr>
      </w:pPr>
    </w:p>
    <w:p w:rsidR="00AF0BD2" w:rsidRDefault="00AF0BD2" w:rsidP="00294722">
      <w:pPr>
        <w:pStyle w:val="af"/>
        <w:ind w:left="0" w:firstLine="709"/>
        <w:jc w:val="both"/>
        <w:rPr>
          <w:szCs w:val="28"/>
        </w:rPr>
      </w:pPr>
    </w:p>
    <w:p w:rsidR="00AF0BD2" w:rsidRPr="00294722" w:rsidRDefault="00AF0BD2" w:rsidP="00294722">
      <w:pPr>
        <w:pStyle w:val="af"/>
        <w:ind w:left="0" w:firstLine="709"/>
        <w:jc w:val="both"/>
        <w:rPr>
          <w:b/>
          <w:szCs w:val="28"/>
        </w:rPr>
      </w:pPr>
    </w:p>
    <w:p w:rsidR="002F703B" w:rsidRPr="00294722" w:rsidRDefault="003559C7" w:rsidP="00294722">
      <w:pPr>
        <w:pStyle w:val="af"/>
        <w:numPr>
          <w:ilvl w:val="0"/>
          <w:numId w:val="7"/>
        </w:numPr>
        <w:ind w:left="0" w:firstLine="709"/>
        <w:rPr>
          <w:b/>
          <w:szCs w:val="28"/>
        </w:rPr>
      </w:pPr>
      <w:r w:rsidRPr="00294722">
        <w:rPr>
          <w:b/>
          <w:szCs w:val="28"/>
        </w:rPr>
        <w:lastRenderedPageBreak/>
        <w:t>С</w:t>
      </w:r>
      <w:r w:rsidR="00F50442" w:rsidRPr="00294722">
        <w:rPr>
          <w:b/>
          <w:szCs w:val="28"/>
        </w:rPr>
        <w:t>остав</w:t>
      </w:r>
      <w:r w:rsidRPr="00294722">
        <w:rPr>
          <w:b/>
          <w:szCs w:val="28"/>
        </w:rPr>
        <w:t xml:space="preserve"> </w:t>
      </w:r>
      <w:r w:rsidR="00F50442" w:rsidRPr="00294722">
        <w:rPr>
          <w:b/>
          <w:szCs w:val="28"/>
        </w:rPr>
        <w:t>хозяйствующих</w:t>
      </w:r>
      <w:r w:rsidRPr="00294722">
        <w:rPr>
          <w:b/>
          <w:szCs w:val="28"/>
        </w:rPr>
        <w:t xml:space="preserve"> </w:t>
      </w:r>
      <w:r w:rsidR="00F50442" w:rsidRPr="00294722">
        <w:rPr>
          <w:b/>
          <w:szCs w:val="28"/>
        </w:rPr>
        <w:t>субъектов</w:t>
      </w:r>
      <w:r w:rsidRPr="00294722">
        <w:rPr>
          <w:b/>
          <w:szCs w:val="28"/>
        </w:rPr>
        <w:t xml:space="preserve">, </w:t>
      </w:r>
      <w:r w:rsidR="00F50442" w:rsidRPr="00294722">
        <w:rPr>
          <w:b/>
          <w:szCs w:val="28"/>
        </w:rPr>
        <w:t>действующих</w:t>
      </w:r>
      <w:r w:rsidRPr="00294722">
        <w:rPr>
          <w:b/>
          <w:szCs w:val="28"/>
        </w:rPr>
        <w:t xml:space="preserve"> </w:t>
      </w:r>
      <w:r w:rsidR="00F50442" w:rsidRPr="00294722">
        <w:rPr>
          <w:b/>
          <w:szCs w:val="28"/>
        </w:rPr>
        <w:t>на</w:t>
      </w:r>
      <w:r w:rsidRPr="00294722">
        <w:rPr>
          <w:b/>
          <w:szCs w:val="28"/>
        </w:rPr>
        <w:t xml:space="preserve"> </w:t>
      </w:r>
      <w:r w:rsidR="00F50442" w:rsidRPr="00294722">
        <w:rPr>
          <w:b/>
          <w:szCs w:val="28"/>
        </w:rPr>
        <w:t>рынке</w:t>
      </w:r>
      <w:r w:rsidR="00B61D9A" w:rsidRPr="00294722">
        <w:rPr>
          <w:b/>
          <w:szCs w:val="28"/>
        </w:rPr>
        <w:t xml:space="preserve"> </w:t>
      </w:r>
      <w:r w:rsidR="00825689" w:rsidRPr="00294722">
        <w:rPr>
          <w:b/>
          <w:bCs/>
          <w:szCs w:val="28"/>
        </w:rPr>
        <w:t xml:space="preserve">предоставления услуг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w:t>
      </w:r>
      <w:r w:rsidR="00AF0BD2">
        <w:rPr>
          <w:b/>
          <w:szCs w:val="28"/>
        </w:rPr>
        <w:t>а, Орджоникидзевский район, ул</w:t>
      </w:r>
      <w:proofErr w:type="gramStart"/>
      <w:r w:rsidR="00AF0BD2">
        <w:rPr>
          <w:b/>
          <w:szCs w:val="28"/>
        </w:rPr>
        <w:t>.</w:t>
      </w:r>
      <w:r w:rsidR="00AF0BD2" w:rsidRPr="00AF0BD2">
        <w:rPr>
          <w:b/>
          <w:szCs w:val="28"/>
        </w:rPr>
        <w:t>П</w:t>
      </w:r>
      <w:proofErr w:type="gramEnd"/>
      <w:r w:rsidR="00AF0BD2" w:rsidRPr="00AF0BD2">
        <w:rPr>
          <w:b/>
          <w:szCs w:val="28"/>
        </w:rPr>
        <w:t>утейская, д. 25.</w:t>
      </w:r>
    </w:p>
    <w:p w:rsidR="0066690A" w:rsidRPr="00294722" w:rsidRDefault="0066690A" w:rsidP="00294722">
      <w:pPr>
        <w:pStyle w:val="af"/>
        <w:ind w:left="0" w:firstLine="709"/>
        <w:jc w:val="both"/>
        <w:rPr>
          <w:rFonts w:eastAsia="Times New Roman"/>
          <w:szCs w:val="28"/>
          <w:lang w:eastAsia="ru-RU"/>
        </w:rPr>
      </w:pPr>
    </w:p>
    <w:p w:rsidR="00DB1FE5" w:rsidRPr="00294722" w:rsidRDefault="00354507" w:rsidP="00294722">
      <w:pPr>
        <w:pStyle w:val="af"/>
        <w:ind w:left="0" w:firstLine="709"/>
        <w:jc w:val="both"/>
        <w:rPr>
          <w:szCs w:val="28"/>
        </w:rPr>
      </w:pPr>
      <w:r w:rsidRPr="00294722">
        <w:rPr>
          <w:rFonts w:eastAsia="Times New Roman"/>
          <w:szCs w:val="28"/>
          <w:lang w:eastAsia="ru-RU"/>
        </w:rPr>
        <w:t xml:space="preserve">Согласно пункту 5.1. Порядка проведения анализа состояния конкуренции на товарном рынке </w:t>
      </w:r>
      <w:r w:rsidRPr="00294722">
        <w:rPr>
          <w:szCs w:val="28"/>
        </w:rPr>
        <w:t>в</w:t>
      </w:r>
      <w:r w:rsidR="00D66A00" w:rsidRPr="00294722">
        <w:rPr>
          <w:szCs w:val="28"/>
        </w:rPr>
        <w:t xml:space="preserve"> состав хозяйствующих субъектов, действующих на </w:t>
      </w:r>
      <w:r w:rsidRPr="00294722">
        <w:rPr>
          <w:szCs w:val="28"/>
        </w:rPr>
        <w:t>товарном рынке</w:t>
      </w:r>
      <w:r w:rsidR="00D66A00" w:rsidRPr="00294722">
        <w:rPr>
          <w:szCs w:val="28"/>
        </w:rPr>
        <w:t>, входят</w:t>
      </w:r>
      <w:r w:rsidRPr="00294722">
        <w:rPr>
          <w:szCs w:val="28"/>
        </w:rPr>
        <w:t xml:space="preserve"> хозяйствующие субъекты, реализующие в его границах рассм</w:t>
      </w:r>
      <w:r w:rsidR="003D494A" w:rsidRPr="00294722">
        <w:rPr>
          <w:szCs w:val="28"/>
        </w:rPr>
        <w:t>а</w:t>
      </w:r>
      <w:r w:rsidRPr="00294722">
        <w:rPr>
          <w:szCs w:val="28"/>
        </w:rPr>
        <w:t>триваемый товар в пределах определенного временного интервала исследования товарного рынка.</w:t>
      </w:r>
    </w:p>
    <w:p w:rsidR="00507E83" w:rsidRPr="00294722" w:rsidRDefault="00507E83" w:rsidP="00294722">
      <w:pPr>
        <w:pStyle w:val="af"/>
        <w:ind w:left="0" w:firstLine="709"/>
        <w:jc w:val="both"/>
        <w:rPr>
          <w:szCs w:val="28"/>
        </w:rPr>
      </w:pPr>
      <w:r w:rsidRPr="00294722">
        <w:rPr>
          <w:szCs w:val="28"/>
        </w:rPr>
        <w:t>Исходя из положений  ст. 2 Федерального закона от 10.01.2003 №17-ФЗ «О железнодорожном транспорте в Российской Федерации»:</w:t>
      </w:r>
    </w:p>
    <w:p w:rsidR="00507E83" w:rsidRPr="00294722" w:rsidRDefault="00507E83" w:rsidP="00294722">
      <w:pPr>
        <w:suppressAutoHyphens w:val="0"/>
        <w:autoSpaceDE w:val="0"/>
        <w:autoSpaceDN w:val="0"/>
        <w:adjustRightInd w:val="0"/>
        <w:ind w:firstLine="709"/>
        <w:jc w:val="both"/>
        <w:rPr>
          <w:rFonts w:eastAsia="Times New Roman"/>
          <w:szCs w:val="28"/>
          <w:lang w:eastAsia="ru-RU"/>
        </w:rPr>
      </w:pPr>
      <w:r w:rsidRPr="00294722">
        <w:rPr>
          <w:rFonts w:eastAsia="Times New Roman"/>
          <w:szCs w:val="28"/>
          <w:lang w:eastAsia="ru-RU"/>
        </w:rPr>
        <w:t xml:space="preserve">пользователь услугами железнодорожного транспорта - пассажир, грузоотправитель (отправитель), грузополучатель (получатель) либо иное физическое или юридическое лицо, </w:t>
      </w:r>
      <w:proofErr w:type="gramStart"/>
      <w:r w:rsidRPr="00294722">
        <w:rPr>
          <w:rFonts w:eastAsia="Times New Roman"/>
          <w:szCs w:val="28"/>
          <w:lang w:eastAsia="ru-RU"/>
        </w:rPr>
        <w:t>пользующиеся</w:t>
      </w:r>
      <w:proofErr w:type="gramEnd"/>
      <w:r w:rsidRPr="00294722">
        <w:rPr>
          <w:rFonts w:eastAsia="Times New Roman"/>
          <w:szCs w:val="28"/>
          <w:lang w:eastAsia="ru-RU"/>
        </w:rPr>
        <w:t xml:space="preserve"> услугами (работами), оказываемыми организациями железнодорожного транспорта и индивидуальными предпринимателями на железнодорожном транспорте;</w:t>
      </w:r>
    </w:p>
    <w:p w:rsidR="00507E83" w:rsidRPr="00294722" w:rsidRDefault="00507E83" w:rsidP="00294722">
      <w:pPr>
        <w:suppressAutoHyphens w:val="0"/>
        <w:autoSpaceDE w:val="0"/>
        <w:autoSpaceDN w:val="0"/>
        <w:adjustRightInd w:val="0"/>
        <w:ind w:firstLine="709"/>
        <w:jc w:val="both"/>
        <w:rPr>
          <w:rFonts w:eastAsia="Times New Roman"/>
          <w:szCs w:val="28"/>
          <w:lang w:eastAsia="ru-RU"/>
        </w:rPr>
      </w:pPr>
      <w:r w:rsidRPr="00294722">
        <w:rPr>
          <w:rFonts w:eastAsia="Times New Roman"/>
          <w:szCs w:val="28"/>
          <w:lang w:eastAsia="ru-RU"/>
        </w:rPr>
        <w:t>владелец инфраструктуры - юридическое лицо или индивидуальный предприниматель, имеющие инфраструктуру на праве собственности или ином праве и оказывающие услуги по ее использованию на основании договора;</w:t>
      </w:r>
    </w:p>
    <w:p w:rsidR="00507E83" w:rsidRPr="00294722" w:rsidRDefault="00507E83" w:rsidP="00294722">
      <w:pPr>
        <w:suppressAutoHyphens w:val="0"/>
        <w:autoSpaceDE w:val="0"/>
        <w:autoSpaceDN w:val="0"/>
        <w:adjustRightInd w:val="0"/>
        <w:ind w:firstLine="709"/>
        <w:jc w:val="both"/>
        <w:rPr>
          <w:rFonts w:eastAsia="Times New Roman"/>
          <w:szCs w:val="28"/>
          <w:lang w:eastAsia="ru-RU"/>
        </w:rPr>
      </w:pPr>
      <w:r w:rsidRPr="00294722">
        <w:rPr>
          <w:rFonts w:eastAsia="Times New Roman"/>
          <w:szCs w:val="28"/>
          <w:lang w:eastAsia="ru-RU"/>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или грузобагаж из пункта отправления в пункт назначения, а также выдать груз, багаж или грузобагаж управомоченному на его получение лицу (получателю);</w:t>
      </w:r>
    </w:p>
    <w:p w:rsidR="00507E83" w:rsidRPr="00294722" w:rsidRDefault="00507E83" w:rsidP="00294722">
      <w:pPr>
        <w:suppressAutoHyphens w:val="0"/>
        <w:autoSpaceDE w:val="0"/>
        <w:autoSpaceDN w:val="0"/>
        <w:adjustRightInd w:val="0"/>
        <w:ind w:firstLine="709"/>
        <w:jc w:val="both"/>
        <w:rPr>
          <w:rFonts w:eastAsia="Times New Roman"/>
          <w:szCs w:val="28"/>
          <w:lang w:eastAsia="ru-RU"/>
        </w:rPr>
      </w:pPr>
      <w:r w:rsidRPr="00294722">
        <w:rPr>
          <w:rFonts w:eastAsia="Times New Roman"/>
          <w:szCs w:val="28"/>
          <w:lang w:eastAsia="ru-RU"/>
        </w:rPr>
        <w:t xml:space="preserve">оператор железнодорожного подвижного состава - юридическое лицо или индивидуальный предприниматель, имеющие вагоны, контейнеры на праве собственности или ином праве, участвующие на основе договора с перевозчиком в осуществлении перевозочного процесса с использованием указанных вагонов, контейнеров. </w:t>
      </w:r>
      <w:hyperlink r:id="rId10" w:history="1">
        <w:r w:rsidRPr="00294722">
          <w:rPr>
            <w:rFonts w:eastAsia="Times New Roman"/>
            <w:szCs w:val="28"/>
            <w:lang w:eastAsia="ru-RU"/>
          </w:rPr>
          <w:t>Основы</w:t>
        </w:r>
      </w:hyperlink>
      <w:r w:rsidRPr="00294722">
        <w:rPr>
          <w:rFonts w:eastAsia="Times New Roman"/>
          <w:szCs w:val="28"/>
          <w:lang w:eastAsia="ru-RU"/>
        </w:rPr>
        <w:t xml:space="preserve">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w:t>
      </w:r>
    </w:p>
    <w:p w:rsidR="008B5AFF" w:rsidRPr="00294722" w:rsidRDefault="008B5AFF" w:rsidP="00294722">
      <w:pPr>
        <w:ind w:firstLine="709"/>
        <w:jc w:val="both"/>
        <w:rPr>
          <w:szCs w:val="28"/>
        </w:rPr>
      </w:pPr>
      <w:r w:rsidRPr="00294722">
        <w:rPr>
          <w:szCs w:val="28"/>
        </w:rPr>
        <w:t>Между ООО «Вираж» и ООО «</w:t>
      </w:r>
      <w:proofErr w:type="spellStart"/>
      <w:r w:rsidRPr="00294722">
        <w:rPr>
          <w:szCs w:val="28"/>
        </w:rPr>
        <w:t>Ферроком</w:t>
      </w:r>
      <w:proofErr w:type="spellEnd"/>
      <w:r w:rsidRPr="00294722">
        <w:rPr>
          <w:szCs w:val="28"/>
        </w:rPr>
        <w:t xml:space="preserve">» </w:t>
      </w:r>
      <w:r w:rsidR="003D2FE4" w:rsidRPr="00294722">
        <w:rPr>
          <w:szCs w:val="28"/>
        </w:rPr>
        <w:t xml:space="preserve">был </w:t>
      </w:r>
      <w:r w:rsidRPr="00294722">
        <w:rPr>
          <w:szCs w:val="28"/>
        </w:rPr>
        <w:t>заключен договор</w:t>
      </w:r>
      <w:proofErr w:type="gramStart"/>
      <w:r w:rsidRPr="00294722">
        <w:rPr>
          <w:szCs w:val="28"/>
        </w:rPr>
        <w:t xml:space="preserve"> № Ж</w:t>
      </w:r>
      <w:proofErr w:type="gramEnd"/>
      <w:r w:rsidRPr="00294722">
        <w:rPr>
          <w:szCs w:val="28"/>
        </w:rPr>
        <w:t>/Д-6 на транспортное обслуживание по подаче и уборке вагонов от 23.12.2013, в соответствии с которым ООО «Вираж» обязуется оказать транспортные услуги по подаче и уборке вагонов, прибывающих в адрес ООО «</w:t>
      </w:r>
      <w:proofErr w:type="spellStart"/>
      <w:r w:rsidRPr="00294722">
        <w:rPr>
          <w:szCs w:val="28"/>
        </w:rPr>
        <w:t>Ферроком</w:t>
      </w:r>
      <w:proofErr w:type="spellEnd"/>
      <w:r w:rsidRPr="00294722">
        <w:rPr>
          <w:szCs w:val="28"/>
        </w:rPr>
        <w:t xml:space="preserve">», по железнодорожным путям общего и </w:t>
      </w:r>
      <w:proofErr w:type="spellStart"/>
      <w:r w:rsidRPr="00294722">
        <w:rPr>
          <w:szCs w:val="28"/>
        </w:rPr>
        <w:t>необщего</w:t>
      </w:r>
      <w:proofErr w:type="spellEnd"/>
      <w:r w:rsidRPr="00294722">
        <w:rPr>
          <w:szCs w:val="28"/>
        </w:rPr>
        <w:t xml:space="preserve"> пользования, в том числе, принадлежащим «Вираж». </w:t>
      </w:r>
    </w:p>
    <w:p w:rsidR="00EC77E7" w:rsidRPr="00294722" w:rsidRDefault="00EC77E7" w:rsidP="00873929">
      <w:pPr>
        <w:ind w:firstLine="709"/>
        <w:jc w:val="both"/>
        <w:rPr>
          <w:szCs w:val="28"/>
        </w:rPr>
      </w:pPr>
      <w:r w:rsidRPr="00294722">
        <w:rPr>
          <w:szCs w:val="28"/>
        </w:rPr>
        <w:t>В соответствии с дополнительным соглашением</w:t>
      </w:r>
      <w:proofErr w:type="gramStart"/>
      <w:r w:rsidRPr="00294722">
        <w:rPr>
          <w:szCs w:val="28"/>
        </w:rPr>
        <w:t xml:space="preserve"> № Ж</w:t>
      </w:r>
      <w:proofErr w:type="gramEnd"/>
      <w:r w:rsidRPr="00294722">
        <w:rPr>
          <w:szCs w:val="28"/>
        </w:rPr>
        <w:t>/Д-6/1 к указанному договору ООО «Вираж» оказывает следующие услуги:  подача-уборка вагонов;</w:t>
      </w:r>
      <w:r w:rsidR="00873929">
        <w:rPr>
          <w:szCs w:val="28"/>
        </w:rPr>
        <w:t xml:space="preserve"> </w:t>
      </w:r>
      <w:r w:rsidRPr="00294722">
        <w:rPr>
          <w:szCs w:val="28"/>
        </w:rPr>
        <w:t xml:space="preserve">пользование путями </w:t>
      </w:r>
      <w:proofErr w:type="spellStart"/>
      <w:r w:rsidRPr="00294722">
        <w:rPr>
          <w:szCs w:val="28"/>
        </w:rPr>
        <w:t>необщего</w:t>
      </w:r>
      <w:proofErr w:type="spellEnd"/>
      <w:r w:rsidRPr="00294722">
        <w:rPr>
          <w:szCs w:val="28"/>
        </w:rPr>
        <w:t xml:space="preserve"> пользования, принадлежащих ООО «Вираж»; </w:t>
      </w:r>
      <w:r w:rsidRPr="00294722">
        <w:rPr>
          <w:szCs w:val="28"/>
        </w:rPr>
        <w:lastRenderedPageBreak/>
        <w:t>отст</w:t>
      </w:r>
      <w:r w:rsidR="00873929">
        <w:rPr>
          <w:szCs w:val="28"/>
        </w:rPr>
        <w:t xml:space="preserve">ой вагонов; </w:t>
      </w:r>
      <w:r w:rsidRPr="00294722">
        <w:rPr>
          <w:szCs w:val="28"/>
        </w:rPr>
        <w:t>подача-уборка вагонов;</w:t>
      </w:r>
      <w:r w:rsidR="00873929">
        <w:rPr>
          <w:szCs w:val="28"/>
        </w:rPr>
        <w:t xml:space="preserve"> </w:t>
      </w:r>
      <w:r w:rsidRPr="00294722">
        <w:rPr>
          <w:szCs w:val="28"/>
        </w:rPr>
        <w:t>плата за маневровую работу 2000 руб./вагон без НДС.</w:t>
      </w:r>
    </w:p>
    <w:p w:rsidR="00EC77E7" w:rsidRPr="00294722" w:rsidRDefault="00EC77E7" w:rsidP="00294722">
      <w:pPr>
        <w:ind w:firstLine="709"/>
        <w:jc w:val="both"/>
        <w:rPr>
          <w:szCs w:val="28"/>
        </w:rPr>
      </w:pPr>
      <w:r w:rsidRPr="00294722">
        <w:rPr>
          <w:szCs w:val="28"/>
        </w:rPr>
        <w:t xml:space="preserve">В 2015 году ООО «Вираж» транспортные услуги по подаче и уборке вагонов, прибывающих в адрес </w:t>
      </w:r>
      <w:r w:rsidR="001A65A7">
        <w:rPr>
          <w:szCs w:val="28"/>
        </w:rPr>
        <w:t>заказчика</w:t>
      </w:r>
      <w:r w:rsidRPr="00294722">
        <w:rPr>
          <w:szCs w:val="28"/>
        </w:rPr>
        <w:t xml:space="preserve">, по железнодорожным путям общего и </w:t>
      </w:r>
      <w:proofErr w:type="spellStart"/>
      <w:r w:rsidRPr="00294722">
        <w:rPr>
          <w:szCs w:val="28"/>
        </w:rPr>
        <w:t>необщего</w:t>
      </w:r>
      <w:proofErr w:type="spellEnd"/>
      <w:r w:rsidRPr="00294722">
        <w:rPr>
          <w:szCs w:val="28"/>
        </w:rPr>
        <w:t xml:space="preserve"> пользования, в том числе, принадлежащим «Вираж», оказывались ООО «</w:t>
      </w:r>
      <w:proofErr w:type="spellStart"/>
      <w:r w:rsidRPr="00294722">
        <w:rPr>
          <w:szCs w:val="28"/>
        </w:rPr>
        <w:t>Ферроком</w:t>
      </w:r>
      <w:proofErr w:type="spellEnd"/>
      <w:r w:rsidRPr="00294722">
        <w:rPr>
          <w:szCs w:val="28"/>
        </w:rPr>
        <w:t>», АО «</w:t>
      </w:r>
      <w:proofErr w:type="spellStart"/>
      <w:r w:rsidRPr="00294722">
        <w:rPr>
          <w:szCs w:val="28"/>
        </w:rPr>
        <w:t>ПромЖД-Гарант</w:t>
      </w:r>
      <w:proofErr w:type="spellEnd"/>
      <w:r w:rsidRPr="00294722">
        <w:rPr>
          <w:szCs w:val="28"/>
        </w:rPr>
        <w:t>» (договор</w:t>
      </w:r>
      <w:proofErr w:type="gramStart"/>
      <w:r w:rsidRPr="00294722">
        <w:rPr>
          <w:szCs w:val="28"/>
        </w:rPr>
        <w:t xml:space="preserve"> № Ж</w:t>
      </w:r>
      <w:proofErr w:type="gramEnd"/>
      <w:r w:rsidRPr="00294722">
        <w:rPr>
          <w:szCs w:val="28"/>
        </w:rPr>
        <w:t xml:space="preserve">/Д-4 на транспортное обслуживание по подаче и уборке вагонов от 09.01.2014), ООО «ИНПАК» (договор № Ж/Д-13 на транспортное обслуживание по подаче и уборке вагонов). </w:t>
      </w:r>
    </w:p>
    <w:p w:rsidR="00EC77E7" w:rsidRPr="00294722" w:rsidRDefault="00EC77E7" w:rsidP="00294722">
      <w:pPr>
        <w:ind w:firstLine="709"/>
        <w:jc w:val="both"/>
        <w:rPr>
          <w:szCs w:val="28"/>
        </w:rPr>
      </w:pPr>
      <w:r w:rsidRPr="00294722">
        <w:rPr>
          <w:szCs w:val="28"/>
        </w:rPr>
        <w:t>В 2016 год</w:t>
      </w:r>
      <w:proofErr w:type="gramStart"/>
      <w:r w:rsidRPr="00294722">
        <w:rPr>
          <w:szCs w:val="28"/>
        </w:rPr>
        <w:t>у ООО</w:t>
      </w:r>
      <w:proofErr w:type="gramEnd"/>
      <w:r w:rsidRPr="00294722">
        <w:rPr>
          <w:szCs w:val="28"/>
        </w:rPr>
        <w:t xml:space="preserve"> «Вираж» оказывает услуги следующим субъектам:  АО «</w:t>
      </w:r>
      <w:proofErr w:type="spellStart"/>
      <w:r w:rsidRPr="00294722">
        <w:rPr>
          <w:szCs w:val="28"/>
        </w:rPr>
        <w:t>ПромЖД-Гарант</w:t>
      </w:r>
      <w:proofErr w:type="spellEnd"/>
      <w:r w:rsidRPr="00294722">
        <w:rPr>
          <w:szCs w:val="28"/>
        </w:rPr>
        <w:t>» (договор</w:t>
      </w:r>
      <w:proofErr w:type="gramStart"/>
      <w:r w:rsidRPr="00294722">
        <w:rPr>
          <w:szCs w:val="28"/>
        </w:rPr>
        <w:t xml:space="preserve"> № Ж</w:t>
      </w:r>
      <w:proofErr w:type="gramEnd"/>
      <w:r w:rsidRPr="00294722">
        <w:rPr>
          <w:szCs w:val="28"/>
        </w:rPr>
        <w:t>/Д-4 на транспортное обслуживание по подаче и уборке вагонов от 09.01.2014), ООО «Дакар» (договор № Ж/Д-11 на транспортное обслуживание по подаче и уборке вагонов от 01.12.2015), ООО «Уфимский завод технических масел» (договор № 10/ЖД на транспортное обслуживание по подаче и уборке вагонов от 01.01.2015).</w:t>
      </w:r>
    </w:p>
    <w:p w:rsidR="00914BB2" w:rsidRPr="00294722" w:rsidRDefault="00914BB2" w:rsidP="00294722">
      <w:pPr>
        <w:pStyle w:val="af"/>
        <w:ind w:left="0" w:firstLine="709"/>
        <w:jc w:val="both"/>
        <w:rPr>
          <w:szCs w:val="28"/>
        </w:rPr>
      </w:pPr>
      <w:r w:rsidRPr="00294722">
        <w:rPr>
          <w:szCs w:val="28"/>
        </w:rPr>
        <w:t xml:space="preserve">В качестве продавца на рынке </w:t>
      </w:r>
      <w:r w:rsidR="00DA2566" w:rsidRPr="00294722">
        <w:rPr>
          <w:rFonts w:eastAsia="Times New Roman"/>
          <w:szCs w:val="28"/>
          <w:lang w:eastAsia="ru-RU"/>
        </w:rPr>
        <w:t>ограниченного пользования  железнодорожной инфраструктурой</w:t>
      </w:r>
      <w:r w:rsidR="00DA2566" w:rsidRPr="00294722">
        <w:rPr>
          <w:szCs w:val="28"/>
        </w:rPr>
        <w:t xml:space="preserve"> </w:t>
      </w:r>
      <w:r w:rsidRPr="00294722">
        <w:rPr>
          <w:rFonts w:eastAsia="Times New Roman"/>
          <w:szCs w:val="28"/>
          <w:lang w:eastAsia="ru-RU"/>
        </w:rPr>
        <w:t xml:space="preserve">на указанном пути (необщего пользования) выступает владелец инфраструктуры в лице </w:t>
      </w:r>
      <w:r w:rsidR="00EC77E7" w:rsidRPr="00294722">
        <w:rPr>
          <w:rFonts w:eastAsia="Times New Roman"/>
          <w:szCs w:val="28"/>
          <w:lang w:eastAsia="ru-RU"/>
        </w:rPr>
        <w:t>ООО «Вираж»</w:t>
      </w:r>
      <w:r w:rsidRPr="00294722">
        <w:rPr>
          <w:rFonts w:eastAsia="Times New Roman"/>
          <w:szCs w:val="28"/>
          <w:lang w:eastAsia="ru-RU"/>
        </w:rPr>
        <w:t>.</w:t>
      </w:r>
    </w:p>
    <w:p w:rsidR="002F703B" w:rsidRPr="00294722" w:rsidRDefault="00914BB2" w:rsidP="00294722">
      <w:pPr>
        <w:pStyle w:val="af"/>
        <w:ind w:left="0" w:firstLine="709"/>
        <w:jc w:val="both"/>
        <w:rPr>
          <w:szCs w:val="28"/>
        </w:rPr>
      </w:pPr>
      <w:r w:rsidRPr="00294722">
        <w:rPr>
          <w:szCs w:val="28"/>
        </w:rPr>
        <w:t xml:space="preserve">В качестве покупателей </w:t>
      </w:r>
      <w:r w:rsidR="00DA2566" w:rsidRPr="00294722">
        <w:rPr>
          <w:szCs w:val="28"/>
        </w:rPr>
        <w:t xml:space="preserve">на рынке </w:t>
      </w:r>
      <w:r w:rsidR="00DA2566" w:rsidRPr="00294722">
        <w:rPr>
          <w:rFonts w:eastAsia="Times New Roman"/>
          <w:szCs w:val="28"/>
          <w:lang w:eastAsia="ru-RU"/>
        </w:rPr>
        <w:t>ограниченного пользования  железнодорожной инфраструктурой</w:t>
      </w:r>
      <w:r w:rsidR="00DA2566" w:rsidRPr="00294722">
        <w:rPr>
          <w:szCs w:val="28"/>
        </w:rPr>
        <w:t xml:space="preserve"> </w:t>
      </w:r>
      <w:r w:rsidRPr="00294722">
        <w:rPr>
          <w:rFonts w:eastAsia="Times New Roman"/>
          <w:szCs w:val="28"/>
          <w:lang w:eastAsia="ru-RU"/>
        </w:rPr>
        <w:t>на указанном пути (</w:t>
      </w:r>
      <w:proofErr w:type="spellStart"/>
      <w:r w:rsidRPr="00294722">
        <w:rPr>
          <w:rFonts w:eastAsia="Times New Roman"/>
          <w:szCs w:val="28"/>
          <w:lang w:eastAsia="ru-RU"/>
        </w:rPr>
        <w:t>необщего</w:t>
      </w:r>
      <w:proofErr w:type="spellEnd"/>
      <w:r w:rsidRPr="00294722">
        <w:rPr>
          <w:rFonts w:eastAsia="Times New Roman"/>
          <w:szCs w:val="28"/>
          <w:lang w:eastAsia="ru-RU"/>
        </w:rPr>
        <w:t xml:space="preserve"> пользования) </w:t>
      </w:r>
      <w:r w:rsidR="00EC77E7" w:rsidRPr="00294722">
        <w:rPr>
          <w:rFonts w:eastAsia="Times New Roman"/>
          <w:szCs w:val="28"/>
          <w:lang w:eastAsia="ru-RU"/>
        </w:rPr>
        <w:t>в 2015 году выступал</w:t>
      </w:r>
      <w:proofErr w:type="gramStart"/>
      <w:r w:rsidR="00EC77E7" w:rsidRPr="00294722">
        <w:rPr>
          <w:rFonts w:eastAsia="Times New Roman"/>
          <w:szCs w:val="28"/>
          <w:lang w:eastAsia="ru-RU"/>
        </w:rPr>
        <w:t>и ООО</w:t>
      </w:r>
      <w:proofErr w:type="gramEnd"/>
      <w:r w:rsidR="00EC77E7" w:rsidRPr="00294722">
        <w:rPr>
          <w:rFonts w:eastAsia="Times New Roman"/>
          <w:szCs w:val="28"/>
          <w:lang w:eastAsia="ru-RU"/>
        </w:rPr>
        <w:t xml:space="preserve"> «</w:t>
      </w:r>
      <w:proofErr w:type="spellStart"/>
      <w:r w:rsidR="00EC77E7" w:rsidRPr="00294722">
        <w:rPr>
          <w:rFonts w:eastAsia="Times New Roman"/>
          <w:szCs w:val="28"/>
          <w:lang w:eastAsia="ru-RU"/>
        </w:rPr>
        <w:t>Ферроком</w:t>
      </w:r>
      <w:proofErr w:type="spellEnd"/>
      <w:r w:rsidR="00EC77E7" w:rsidRPr="00294722">
        <w:rPr>
          <w:rFonts w:eastAsia="Times New Roman"/>
          <w:szCs w:val="28"/>
          <w:lang w:eastAsia="ru-RU"/>
        </w:rPr>
        <w:t>», АО «</w:t>
      </w:r>
      <w:proofErr w:type="spellStart"/>
      <w:r w:rsidR="00EC77E7" w:rsidRPr="00294722">
        <w:rPr>
          <w:rFonts w:eastAsia="Times New Roman"/>
          <w:szCs w:val="28"/>
          <w:lang w:eastAsia="ru-RU"/>
        </w:rPr>
        <w:t>ПромЖД-Гарант</w:t>
      </w:r>
      <w:proofErr w:type="spellEnd"/>
      <w:r w:rsidR="00EC77E7" w:rsidRPr="00294722">
        <w:rPr>
          <w:rFonts w:eastAsia="Times New Roman"/>
          <w:szCs w:val="28"/>
          <w:lang w:eastAsia="ru-RU"/>
        </w:rPr>
        <w:t>», ООО «ИНПАК», в 2016 году – АО «</w:t>
      </w:r>
      <w:proofErr w:type="spellStart"/>
      <w:r w:rsidR="00EC77E7" w:rsidRPr="00294722">
        <w:rPr>
          <w:rFonts w:eastAsia="Times New Roman"/>
          <w:szCs w:val="28"/>
          <w:lang w:eastAsia="ru-RU"/>
        </w:rPr>
        <w:t>ПромЖД-Гарант</w:t>
      </w:r>
      <w:proofErr w:type="spellEnd"/>
      <w:r w:rsidR="00EC77E7" w:rsidRPr="00294722">
        <w:rPr>
          <w:rFonts w:eastAsia="Times New Roman"/>
          <w:szCs w:val="28"/>
          <w:lang w:eastAsia="ru-RU"/>
        </w:rPr>
        <w:t xml:space="preserve">», ООО «Дакар», ООО «Уфимский завод технических масел». </w:t>
      </w:r>
    </w:p>
    <w:p w:rsidR="00EF6E18" w:rsidRPr="00294722" w:rsidRDefault="00EF6E18" w:rsidP="00294722">
      <w:pPr>
        <w:pStyle w:val="af"/>
        <w:ind w:left="0" w:firstLine="709"/>
        <w:rPr>
          <w:szCs w:val="28"/>
        </w:rPr>
      </w:pPr>
    </w:p>
    <w:p w:rsidR="001145FF" w:rsidRPr="00294722" w:rsidRDefault="003559C7" w:rsidP="00294722">
      <w:pPr>
        <w:pStyle w:val="af"/>
        <w:numPr>
          <w:ilvl w:val="0"/>
          <w:numId w:val="7"/>
        </w:numPr>
        <w:ind w:left="0" w:firstLine="709"/>
        <w:rPr>
          <w:b/>
          <w:szCs w:val="28"/>
        </w:rPr>
      </w:pPr>
      <w:r w:rsidRPr="00294722">
        <w:rPr>
          <w:szCs w:val="28"/>
        </w:rPr>
        <w:t xml:space="preserve"> </w:t>
      </w:r>
      <w:r w:rsidRPr="00294722">
        <w:rPr>
          <w:b/>
          <w:szCs w:val="28"/>
        </w:rPr>
        <w:t>О</w:t>
      </w:r>
      <w:r w:rsidR="004E0030" w:rsidRPr="00294722">
        <w:rPr>
          <w:b/>
          <w:szCs w:val="28"/>
        </w:rPr>
        <w:t>бъем товарного рынка</w:t>
      </w:r>
      <w:r w:rsidR="00876B1C" w:rsidRPr="00294722">
        <w:rPr>
          <w:b/>
          <w:szCs w:val="28"/>
        </w:rPr>
        <w:t xml:space="preserve"> </w:t>
      </w:r>
      <w:r w:rsidR="00825689" w:rsidRPr="00294722">
        <w:rPr>
          <w:b/>
          <w:bCs/>
          <w:szCs w:val="28"/>
        </w:rPr>
        <w:t xml:space="preserve">предоставления услуг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w:t>
      </w:r>
      <w:r w:rsidR="00AF0BD2">
        <w:rPr>
          <w:b/>
          <w:szCs w:val="28"/>
        </w:rPr>
        <w:t>а, Орджоникидзевский район, ул</w:t>
      </w:r>
      <w:proofErr w:type="gramStart"/>
      <w:r w:rsidR="00AF0BD2">
        <w:rPr>
          <w:b/>
          <w:szCs w:val="28"/>
        </w:rPr>
        <w:t>.</w:t>
      </w:r>
      <w:r w:rsidR="00AF0BD2" w:rsidRPr="00AF0BD2">
        <w:rPr>
          <w:b/>
          <w:szCs w:val="28"/>
        </w:rPr>
        <w:t>П</w:t>
      </w:r>
      <w:proofErr w:type="gramEnd"/>
      <w:r w:rsidR="00AF0BD2" w:rsidRPr="00AF0BD2">
        <w:rPr>
          <w:b/>
          <w:szCs w:val="28"/>
        </w:rPr>
        <w:t>утейская, д. 25</w:t>
      </w:r>
      <w:r w:rsidR="00876B1C" w:rsidRPr="00294722">
        <w:rPr>
          <w:b/>
          <w:szCs w:val="28"/>
        </w:rPr>
        <w:t>.</w:t>
      </w:r>
    </w:p>
    <w:p w:rsidR="00F50442" w:rsidRPr="00294722" w:rsidRDefault="00F50442" w:rsidP="00294722">
      <w:pPr>
        <w:pStyle w:val="af"/>
        <w:ind w:left="0" w:firstLine="709"/>
        <w:jc w:val="both"/>
        <w:rPr>
          <w:szCs w:val="28"/>
        </w:rPr>
      </w:pPr>
    </w:p>
    <w:p w:rsidR="00986D94" w:rsidRPr="00294722" w:rsidRDefault="00986D94" w:rsidP="00294722">
      <w:pPr>
        <w:ind w:firstLine="709"/>
        <w:jc w:val="both"/>
        <w:rPr>
          <w:szCs w:val="28"/>
        </w:rPr>
      </w:pPr>
      <w:r w:rsidRPr="00294722">
        <w:rPr>
          <w:szCs w:val="28"/>
        </w:rPr>
        <w:t>Согласно свидетельству о государственной регистрации права от 15.08.2008, свидетельству о государственной регистрации права от 21.01.2009 ООО «</w:t>
      </w:r>
      <w:proofErr w:type="spellStart"/>
      <w:r w:rsidRPr="00294722">
        <w:rPr>
          <w:szCs w:val="28"/>
        </w:rPr>
        <w:t>Ферроком</w:t>
      </w:r>
      <w:proofErr w:type="spellEnd"/>
      <w:r w:rsidRPr="00294722">
        <w:rPr>
          <w:szCs w:val="28"/>
        </w:rPr>
        <w:t xml:space="preserve">» на праве собственности </w:t>
      </w:r>
      <w:proofErr w:type="gramStart"/>
      <w:r w:rsidRPr="00294722">
        <w:rPr>
          <w:szCs w:val="28"/>
        </w:rPr>
        <w:t>принадлежит ж</w:t>
      </w:r>
      <w:proofErr w:type="gramEnd"/>
      <w:r w:rsidRPr="00294722">
        <w:rPr>
          <w:szCs w:val="28"/>
        </w:rPr>
        <w:t>/</w:t>
      </w:r>
      <w:proofErr w:type="spellStart"/>
      <w:r w:rsidRPr="00294722">
        <w:rPr>
          <w:szCs w:val="28"/>
        </w:rPr>
        <w:t>д</w:t>
      </w:r>
      <w:proofErr w:type="spellEnd"/>
      <w:r w:rsidRPr="00294722">
        <w:rPr>
          <w:szCs w:val="28"/>
        </w:rPr>
        <w:t xml:space="preserve"> тупик от стрелки к складу оборудования, протяженностью 87 м., адрес объекта: Республика Башкортостан, г. Уфа, Орджоникидзевский район, территория ОАО «</w:t>
      </w:r>
      <w:proofErr w:type="spellStart"/>
      <w:r w:rsidRPr="00294722">
        <w:rPr>
          <w:szCs w:val="28"/>
        </w:rPr>
        <w:t>Уфахимпром</w:t>
      </w:r>
      <w:proofErr w:type="spellEnd"/>
      <w:r w:rsidRPr="00294722">
        <w:rPr>
          <w:szCs w:val="28"/>
        </w:rPr>
        <w:t>», а также склад № 13 общей площадью 2154,2 кв.м., адрес объекта: г</w:t>
      </w:r>
      <w:proofErr w:type="gramStart"/>
      <w:r w:rsidRPr="00294722">
        <w:rPr>
          <w:szCs w:val="28"/>
        </w:rPr>
        <w:t>.У</w:t>
      </w:r>
      <w:proofErr w:type="gramEnd"/>
      <w:r w:rsidRPr="00294722">
        <w:rPr>
          <w:szCs w:val="28"/>
        </w:rPr>
        <w:t xml:space="preserve">фа, Орджоникидзевский район, ул. Путейская, д. 25.  </w:t>
      </w:r>
    </w:p>
    <w:p w:rsidR="00986D94" w:rsidRPr="00294722" w:rsidRDefault="00986D94" w:rsidP="00294722">
      <w:pPr>
        <w:ind w:firstLine="709"/>
        <w:jc w:val="both"/>
        <w:rPr>
          <w:szCs w:val="28"/>
        </w:rPr>
      </w:pPr>
      <w:proofErr w:type="gramStart"/>
      <w:r w:rsidRPr="00294722">
        <w:rPr>
          <w:szCs w:val="28"/>
        </w:rPr>
        <w:t>Согласно свидетельствам о государственной регистрации права от 17.08.2010, 13.09.2010, 16.09.2010, 17.11.2014 ООО «Вираж» принадлежат на праве собственности ж/</w:t>
      </w:r>
      <w:proofErr w:type="spellStart"/>
      <w:r w:rsidRPr="00294722">
        <w:rPr>
          <w:szCs w:val="28"/>
        </w:rPr>
        <w:t>д</w:t>
      </w:r>
      <w:proofErr w:type="spellEnd"/>
      <w:r w:rsidRPr="00294722">
        <w:rPr>
          <w:szCs w:val="28"/>
        </w:rPr>
        <w:t xml:space="preserve"> путь от стрелки 721 до упора, адрес объекта: г. Уфа, Орджоникидзевский район, ул. Путейская, д. 25; ж/</w:t>
      </w:r>
      <w:proofErr w:type="spellStart"/>
      <w:r w:rsidRPr="00294722">
        <w:rPr>
          <w:szCs w:val="28"/>
        </w:rPr>
        <w:t>д</w:t>
      </w:r>
      <w:proofErr w:type="spellEnd"/>
      <w:r w:rsidRPr="00294722">
        <w:rPr>
          <w:szCs w:val="28"/>
        </w:rPr>
        <w:t xml:space="preserve"> подъездной от стрелки №1, адрес объекта: г. Уфа, Орджоникидзевский район, ул. Путейская, д. 25;</w:t>
      </w:r>
      <w:proofErr w:type="gramEnd"/>
      <w:r w:rsidRPr="00294722">
        <w:rPr>
          <w:szCs w:val="28"/>
        </w:rPr>
        <w:t xml:space="preserve"> подъездное ж/</w:t>
      </w:r>
      <w:proofErr w:type="spellStart"/>
      <w:r w:rsidRPr="00294722">
        <w:rPr>
          <w:szCs w:val="28"/>
        </w:rPr>
        <w:t>д</w:t>
      </w:r>
      <w:proofErr w:type="spellEnd"/>
      <w:r w:rsidRPr="00294722">
        <w:rPr>
          <w:szCs w:val="28"/>
        </w:rPr>
        <w:t>, адрес объекта: г. Уфа, Орджоникидзевский район, ул</w:t>
      </w:r>
      <w:proofErr w:type="gramStart"/>
      <w:r w:rsidRPr="00294722">
        <w:rPr>
          <w:szCs w:val="28"/>
        </w:rPr>
        <w:t>.П</w:t>
      </w:r>
      <w:proofErr w:type="gramEnd"/>
      <w:r w:rsidRPr="00294722">
        <w:rPr>
          <w:szCs w:val="28"/>
        </w:rPr>
        <w:t>утейская, д. 25; ж/</w:t>
      </w:r>
      <w:proofErr w:type="spellStart"/>
      <w:r w:rsidRPr="00294722">
        <w:rPr>
          <w:szCs w:val="28"/>
        </w:rPr>
        <w:t>д</w:t>
      </w:r>
      <w:proofErr w:type="spellEnd"/>
      <w:r w:rsidRPr="00294722">
        <w:rPr>
          <w:szCs w:val="28"/>
        </w:rPr>
        <w:t xml:space="preserve"> выставочный на ст. Бензин КБШ, адрес объекта: г.Уфа, Орджоникидзевский район, ул. Путейская, д. 25; ж/</w:t>
      </w:r>
      <w:proofErr w:type="spellStart"/>
      <w:r w:rsidRPr="00294722">
        <w:rPr>
          <w:szCs w:val="28"/>
        </w:rPr>
        <w:t>д</w:t>
      </w:r>
      <w:proofErr w:type="spellEnd"/>
      <w:r w:rsidRPr="00294722">
        <w:rPr>
          <w:szCs w:val="28"/>
        </w:rPr>
        <w:t xml:space="preserve"> путь подъездной </w:t>
      </w:r>
      <w:r w:rsidRPr="00294722">
        <w:rPr>
          <w:szCs w:val="28"/>
        </w:rPr>
        <w:lastRenderedPageBreak/>
        <w:t>нормальной колеи, протяженность 300 м., адрес объекта: г. Уфа, Орджоникидзевский район, ул. Путейская, д. 25; основной ж/</w:t>
      </w:r>
      <w:proofErr w:type="spellStart"/>
      <w:r w:rsidRPr="00294722">
        <w:rPr>
          <w:szCs w:val="28"/>
        </w:rPr>
        <w:t>д</w:t>
      </w:r>
      <w:proofErr w:type="spellEnd"/>
      <w:r w:rsidRPr="00294722">
        <w:rPr>
          <w:szCs w:val="28"/>
        </w:rPr>
        <w:t xml:space="preserve"> путь от стрелки 715 до стрелки 725, протяженность 1018 м., адрес объекта: г. Уфа, Орджоникидзевский район, ул. Путейская, д. 25.</w:t>
      </w:r>
    </w:p>
    <w:p w:rsidR="001A65A7" w:rsidRPr="00294722" w:rsidRDefault="00986D94" w:rsidP="001A65A7">
      <w:pPr>
        <w:ind w:firstLine="709"/>
        <w:jc w:val="both"/>
        <w:rPr>
          <w:szCs w:val="28"/>
        </w:rPr>
      </w:pPr>
      <w:r w:rsidRPr="00294722">
        <w:rPr>
          <w:szCs w:val="28"/>
        </w:rPr>
        <w:t>Погрузочно-разгрузочные фронт</w:t>
      </w:r>
      <w:proofErr w:type="gramStart"/>
      <w:r w:rsidRPr="00294722">
        <w:rPr>
          <w:szCs w:val="28"/>
        </w:rPr>
        <w:t>ы ООО</w:t>
      </w:r>
      <w:proofErr w:type="gramEnd"/>
      <w:r w:rsidRPr="00294722">
        <w:rPr>
          <w:szCs w:val="28"/>
        </w:rPr>
        <w:t xml:space="preserve"> «</w:t>
      </w:r>
      <w:proofErr w:type="spellStart"/>
      <w:r w:rsidRPr="00294722">
        <w:rPr>
          <w:szCs w:val="28"/>
        </w:rPr>
        <w:t>Ферроком</w:t>
      </w:r>
      <w:proofErr w:type="spellEnd"/>
      <w:r w:rsidRPr="00294722">
        <w:rPr>
          <w:szCs w:val="28"/>
        </w:rPr>
        <w:t>» (ж/</w:t>
      </w:r>
      <w:proofErr w:type="spellStart"/>
      <w:r w:rsidRPr="00294722">
        <w:rPr>
          <w:szCs w:val="28"/>
        </w:rPr>
        <w:t>д</w:t>
      </w:r>
      <w:proofErr w:type="spellEnd"/>
      <w:r w:rsidRPr="00294722">
        <w:rPr>
          <w:szCs w:val="28"/>
        </w:rPr>
        <w:t xml:space="preserve"> тупик к складу № 13), протяженностью 87 м., согласно схеме, представленной ООО «</w:t>
      </w:r>
      <w:proofErr w:type="spellStart"/>
      <w:r w:rsidRPr="00294722">
        <w:rPr>
          <w:szCs w:val="28"/>
        </w:rPr>
        <w:t>Ферроком</w:t>
      </w:r>
      <w:proofErr w:type="spellEnd"/>
      <w:r w:rsidRPr="00294722">
        <w:rPr>
          <w:szCs w:val="28"/>
        </w:rPr>
        <w:t>»</w:t>
      </w:r>
      <w:r w:rsidR="00535519">
        <w:rPr>
          <w:szCs w:val="28"/>
        </w:rPr>
        <w:t>,</w:t>
      </w:r>
      <w:r w:rsidRPr="00294722">
        <w:rPr>
          <w:szCs w:val="28"/>
        </w:rPr>
        <w:t xml:space="preserve"> примыкают в районе стрелки № 725 к железнодорожным путям </w:t>
      </w:r>
      <w:proofErr w:type="spellStart"/>
      <w:r w:rsidRPr="00294722">
        <w:rPr>
          <w:szCs w:val="28"/>
        </w:rPr>
        <w:t>необщего</w:t>
      </w:r>
      <w:proofErr w:type="spellEnd"/>
      <w:r w:rsidRPr="00294722">
        <w:rPr>
          <w:szCs w:val="28"/>
        </w:rPr>
        <w:t xml:space="preserve"> пользования ООО «Вираж». До путей общего пользования ОАО «РЖД» (станция Бензин </w:t>
      </w:r>
      <w:proofErr w:type="spellStart"/>
      <w:r w:rsidRPr="00294722">
        <w:rPr>
          <w:szCs w:val="28"/>
        </w:rPr>
        <w:t>КбШ</w:t>
      </w:r>
      <w:proofErr w:type="spellEnd"/>
      <w:r w:rsidRPr="00294722">
        <w:rPr>
          <w:szCs w:val="28"/>
        </w:rPr>
        <w:t xml:space="preserve">. ж.д.) имеется выход только </w:t>
      </w:r>
      <w:proofErr w:type="gramStart"/>
      <w:r w:rsidRPr="00294722">
        <w:rPr>
          <w:szCs w:val="28"/>
        </w:rPr>
        <w:t>через ж</w:t>
      </w:r>
      <w:proofErr w:type="gramEnd"/>
      <w:r w:rsidRPr="00294722">
        <w:rPr>
          <w:szCs w:val="28"/>
        </w:rPr>
        <w:t>/</w:t>
      </w:r>
      <w:proofErr w:type="spellStart"/>
      <w:r w:rsidRPr="00294722">
        <w:rPr>
          <w:szCs w:val="28"/>
        </w:rPr>
        <w:t>д</w:t>
      </w:r>
      <w:proofErr w:type="spellEnd"/>
      <w:r w:rsidRPr="00294722">
        <w:rPr>
          <w:szCs w:val="28"/>
        </w:rPr>
        <w:t xml:space="preserve"> пути </w:t>
      </w:r>
      <w:proofErr w:type="spellStart"/>
      <w:r w:rsidRPr="00294722">
        <w:rPr>
          <w:szCs w:val="28"/>
        </w:rPr>
        <w:t>необщего</w:t>
      </w:r>
      <w:proofErr w:type="spellEnd"/>
      <w:r w:rsidRPr="00294722">
        <w:rPr>
          <w:szCs w:val="28"/>
        </w:rPr>
        <w:t xml:space="preserve"> пользования, принадлежащие ООО «В</w:t>
      </w:r>
      <w:r w:rsidR="001A65A7">
        <w:rPr>
          <w:szCs w:val="28"/>
        </w:rPr>
        <w:t xml:space="preserve">ираж» на праве собственности. Железнодорожные пути </w:t>
      </w:r>
      <w:proofErr w:type="spellStart"/>
      <w:r w:rsidR="001A65A7">
        <w:rPr>
          <w:szCs w:val="28"/>
        </w:rPr>
        <w:t>необщего</w:t>
      </w:r>
      <w:proofErr w:type="spellEnd"/>
      <w:r w:rsidR="001A65A7">
        <w:rPr>
          <w:szCs w:val="28"/>
        </w:rPr>
        <w:t xml:space="preserve"> пользования ООО «Вираж» соединяются с путями общего пользования ОАО «РЖД». И</w:t>
      </w:r>
      <w:r w:rsidRPr="00294722">
        <w:rPr>
          <w:szCs w:val="28"/>
        </w:rPr>
        <w:t>ных путей примыкающих к данной станции для выхода ж/</w:t>
      </w:r>
      <w:proofErr w:type="spellStart"/>
      <w:r w:rsidRPr="00294722">
        <w:rPr>
          <w:szCs w:val="28"/>
        </w:rPr>
        <w:t>д</w:t>
      </w:r>
      <w:proofErr w:type="spellEnd"/>
      <w:r w:rsidRPr="00294722">
        <w:rPr>
          <w:szCs w:val="28"/>
        </w:rPr>
        <w:t xml:space="preserve"> вагонов не имеется. Подача вагонов, минуя ж/</w:t>
      </w:r>
      <w:proofErr w:type="spellStart"/>
      <w:r w:rsidRPr="00294722">
        <w:rPr>
          <w:szCs w:val="28"/>
        </w:rPr>
        <w:t>д</w:t>
      </w:r>
      <w:proofErr w:type="spellEnd"/>
      <w:r w:rsidRPr="00294722">
        <w:rPr>
          <w:szCs w:val="28"/>
        </w:rPr>
        <w:t xml:space="preserve"> путь </w:t>
      </w:r>
      <w:proofErr w:type="spellStart"/>
      <w:r w:rsidRPr="00294722">
        <w:rPr>
          <w:szCs w:val="28"/>
        </w:rPr>
        <w:t>необщего</w:t>
      </w:r>
      <w:proofErr w:type="spellEnd"/>
      <w:r w:rsidRPr="00294722">
        <w:rPr>
          <w:szCs w:val="28"/>
        </w:rPr>
        <w:t xml:space="preserve"> пользования, принадлежащий ООО «Вираж», невозможна. </w:t>
      </w:r>
      <w:r w:rsidR="001A65A7">
        <w:rPr>
          <w:szCs w:val="28"/>
        </w:rPr>
        <w:t>Таким образом, ООО «Вираж» является единственным поставщиком услуги</w:t>
      </w:r>
      <w:r w:rsidR="00DF3656" w:rsidRPr="00DF3656">
        <w:rPr>
          <w:bCs/>
          <w:szCs w:val="28"/>
        </w:rPr>
        <w:t xml:space="preserve"> </w:t>
      </w:r>
      <w:r w:rsidR="00DF3656" w:rsidRPr="00294722">
        <w:rPr>
          <w:bCs/>
          <w:szCs w:val="28"/>
        </w:rPr>
        <w:t xml:space="preserve">по использованию подъездного пути, </w:t>
      </w:r>
      <w:r w:rsidR="00DF3656" w:rsidRPr="00E51367">
        <w:rPr>
          <w:color w:val="000000"/>
          <w:szCs w:val="28"/>
          <w:lang w:bidi="ru-RU"/>
        </w:rPr>
        <w:t>подаче/уборке и отстою вагонов</w:t>
      </w:r>
      <w:r w:rsidR="001A65A7">
        <w:rPr>
          <w:szCs w:val="28"/>
        </w:rPr>
        <w:t xml:space="preserve">, </w:t>
      </w:r>
      <w:proofErr w:type="gramStart"/>
      <w:r w:rsidR="001A65A7">
        <w:rPr>
          <w:szCs w:val="28"/>
        </w:rPr>
        <w:t>у ООО</w:t>
      </w:r>
      <w:proofErr w:type="gramEnd"/>
      <w:r w:rsidR="001A65A7">
        <w:rPr>
          <w:szCs w:val="28"/>
        </w:rPr>
        <w:t xml:space="preserve"> «</w:t>
      </w:r>
      <w:proofErr w:type="spellStart"/>
      <w:r w:rsidR="001A65A7">
        <w:rPr>
          <w:szCs w:val="28"/>
        </w:rPr>
        <w:t>Ферроком</w:t>
      </w:r>
      <w:proofErr w:type="spellEnd"/>
      <w:r w:rsidR="001A65A7">
        <w:rPr>
          <w:szCs w:val="28"/>
        </w:rPr>
        <w:t xml:space="preserve">», </w:t>
      </w:r>
      <w:r w:rsidR="003D1395">
        <w:rPr>
          <w:szCs w:val="28"/>
        </w:rPr>
        <w:t>а</w:t>
      </w:r>
      <w:r w:rsidR="001A65A7">
        <w:rPr>
          <w:szCs w:val="28"/>
        </w:rPr>
        <w:t xml:space="preserve"> также других покупателей отсутствует техническая, экономическая возможность и целесообразность получать услугу у иного хозяйствующего субъекта (кроме ООО «Вираж»</w:t>
      </w:r>
      <w:r w:rsidR="00DF3656">
        <w:rPr>
          <w:szCs w:val="28"/>
        </w:rPr>
        <w:t>).</w:t>
      </w:r>
    </w:p>
    <w:p w:rsidR="004825D7" w:rsidRDefault="00722BF8" w:rsidP="00836A99">
      <w:pPr>
        <w:suppressAutoHyphens w:val="0"/>
        <w:autoSpaceDE w:val="0"/>
        <w:autoSpaceDN w:val="0"/>
        <w:adjustRightInd w:val="0"/>
        <w:ind w:firstLine="709"/>
        <w:jc w:val="both"/>
        <w:outlineLvl w:val="1"/>
        <w:rPr>
          <w:rFonts w:eastAsia="Times New Roman"/>
          <w:szCs w:val="28"/>
          <w:lang w:eastAsia="ru-RU"/>
        </w:rPr>
      </w:pPr>
      <w:r w:rsidRPr="00294722">
        <w:rPr>
          <w:szCs w:val="28"/>
        </w:rPr>
        <w:t>Следовательно, д</w:t>
      </w:r>
      <w:r w:rsidR="00CB12EC" w:rsidRPr="00294722">
        <w:rPr>
          <w:rFonts w:eastAsia="Times New Roman"/>
          <w:szCs w:val="28"/>
          <w:lang w:eastAsia="ru-RU"/>
        </w:rPr>
        <w:t xml:space="preserve">оля </w:t>
      </w:r>
      <w:r w:rsidR="00986D94" w:rsidRPr="00294722">
        <w:rPr>
          <w:szCs w:val="28"/>
        </w:rPr>
        <w:t>ООО «Вираж»</w:t>
      </w:r>
      <w:r w:rsidRPr="00294722">
        <w:rPr>
          <w:szCs w:val="28"/>
        </w:rPr>
        <w:t xml:space="preserve"> </w:t>
      </w:r>
      <w:r w:rsidR="00CB12EC" w:rsidRPr="00294722">
        <w:rPr>
          <w:rFonts w:eastAsia="Times New Roman"/>
          <w:szCs w:val="28"/>
          <w:lang w:eastAsia="ru-RU"/>
        </w:rPr>
        <w:t xml:space="preserve"> на </w:t>
      </w:r>
      <w:r w:rsidR="00C62726" w:rsidRPr="00294722">
        <w:rPr>
          <w:rFonts w:eastAsia="Times New Roman"/>
          <w:szCs w:val="28"/>
          <w:lang w:eastAsia="ru-RU"/>
        </w:rPr>
        <w:t xml:space="preserve">данном </w:t>
      </w:r>
      <w:r w:rsidR="00CB12EC" w:rsidRPr="00294722">
        <w:rPr>
          <w:rFonts w:eastAsia="Times New Roman"/>
          <w:szCs w:val="28"/>
          <w:lang w:eastAsia="ru-RU"/>
        </w:rPr>
        <w:t xml:space="preserve">товарном рынке </w:t>
      </w:r>
      <w:r w:rsidRPr="00294722">
        <w:rPr>
          <w:rFonts w:eastAsia="Times New Roman"/>
          <w:szCs w:val="28"/>
          <w:lang w:eastAsia="ru-RU"/>
        </w:rPr>
        <w:t>составляет 100%.</w:t>
      </w:r>
    </w:p>
    <w:p w:rsidR="00836A99" w:rsidRPr="00294722" w:rsidRDefault="00836A99" w:rsidP="00836A99">
      <w:pPr>
        <w:suppressAutoHyphens w:val="0"/>
        <w:autoSpaceDE w:val="0"/>
        <w:autoSpaceDN w:val="0"/>
        <w:adjustRightInd w:val="0"/>
        <w:ind w:firstLine="709"/>
        <w:jc w:val="both"/>
        <w:outlineLvl w:val="1"/>
        <w:rPr>
          <w:szCs w:val="28"/>
        </w:rPr>
      </w:pPr>
    </w:p>
    <w:p w:rsidR="003559C7" w:rsidRPr="00294722" w:rsidRDefault="00F50442" w:rsidP="00294722">
      <w:pPr>
        <w:pStyle w:val="af"/>
        <w:ind w:left="0" w:firstLine="709"/>
        <w:rPr>
          <w:szCs w:val="28"/>
        </w:rPr>
      </w:pPr>
      <w:r w:rsidRPr="00294722">
        <w:rPr>
          <w:szCs w:val="28"/>
        </w:rPr>
        <w:t>7</w:t>
      </w:r>
      <w:r w:rsidR="003559C7" w:rsidRPr="00294722">
        <w:rPr>
          <w:szCs w:val="28"/>
        </w:rPr>
        <w:t xml:space="preserve">. </w:t>
      </w:r>
      <w:r w:rsidR="003559C7" w:rsidRPr="00294722">
        <w:rPr>
          <w:b/>
          <w:szCs w:val="28"/>
        </w:rPr>
        <w:t>О</w:t>
      </w:r>
      <w:r w:rsidRPr="00294722">
        <w:rPr>
          <w:b/>
          <w:szCs w:val="28"/>
        </w:rPr>
        <w:t>пределение уровня концентрации</w:t>
      </w:r>
      <w:r w:rsidR="003559C7" w:rsidRPr="00294722">
        <w:rPr>
          <w:b/>
          <w:szCs w:val="28"/>
        </w:rPr>
        <w:t xml:space="preserve"> </w:t>
      </w:r>
      <w:r w:rsidRPr="00294722">
        <w:rPr>
          <w:b/>
          <w:szCs w:val="28"/>
        </w:rPr>
        <w:t>товарного рынка</w:t>
      </w:r>
    </w:p>
    <w:p w:rsidR="00230CA3" w:rsidRPr="00294722" w:rsidRDefault="00230CA3" w:rsidP="00294722">
      <w:pPr>
        <w:pStyle w:val="af"/>
        <w:ind w:left="0" w:firstLine="709"/>
        <w:jc w:val="both"/>
        <w:rPr>
          <w:szCs w:val="28"/>
        </w:rPr>
      </w:pPr>
    </w:p>
    <w:p w:rsidR="00175780" w:rsidRPr="00294722" w:rsidRDefault="00175780" w:rsidP="00294722">
      <w:pPr>
        <w:pStyle w:val="af"/>
        <w:ind w:left="0" w:firstLine="709"/>
        <w:jc w:val="both"/>
        <w:rPr>
          <w:szCs w:val="28"/>
        </w:rPr>
      </w:pPr>
      <w:r w:rsidRPr="00294722">
        <w:rPr>
          <w:szCs w:val="28"/>
        </w:rPr>
        <w:t>Расчет п</w:t>
      </w:r>
      <w:r w:rsidR="003559C7" w:rsidRPr="00294722">
        <w:rPr>
          <w:szCs w:val="28"/>
        </w:rPr>
        <w:t>оказател</w:t>
      </w:r>
      <w:r w:rsidRPr="00294722">
        <w:rPr>
          <w:szCs w:val="28"/>
        </w:rPr>
        <w:t>ей</w:t>
      </w:r>
      <w:r w:rsidR="003559C7" w:rsidRPr="00294722">
        <w:rPr>
          <w:szCs w:val="28"/>
        </w:rPr>
        <w:t xml:space="preserve"> экономической концентрации рын</w:t>
      </w:r>
      <w:r w:rsidR="004B5C96" w:rsidRPr="00294722">
        <w:rPr>
          <w:szCs w:val="28"/>
        </w:rPr>
        <w:t>ка</w:t>
      </w:r>
      <w:r w:rsidR="008C285D" w:rsidRPr="00294722">
        <w:rPr>
          <w:szCs w:val="28"/>
        </w:rPr>
        <w:t xml:space="preserve">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DF3656">
        <w:rPr>
          <w:szCs w:val="28"/>
        </w:rPr>
        <w:t>я и расположенных по адресу: г</w:t>
      </w:r>
      <w:proofErr w:type="gramStart"/>
      <w:r w:rsidR="00DF3656">
        <w:rPr>
          <w:szCs w:val="28"/>
        </w:rPr>
        <w:t>.</w:t>
      </w:r>
      <w:r w:rsidR="00AF0BD2" w:rsidRPr="00AF0BD2">
        <w:rPr>
          <w:szCs w:val="28"/>
        </w:rPr>
        <w:t>У</w:t>
      </w:r>
      <w:proofErr w:type="gramEnd"/>
      <w:r w:rsidR="00AF0BD2" w:rsidRPr="00AF0BD2">
        <w:rPr>
          <w:szCs w:val="28"/>
        </w:rPr>
        <w:t>фа, Орджоникидзевский район, ул.Путейская, д. 25</w:t>
      </w:r>
      <w:r w:rsidR="008C285D" w:rsidRPr="00AF0BD2">
        <w:rPr>
          <w:szCs w:val="28"/>
        </w:rPr>
        <w:t>:</w:t>
      </w:r>
    </w:p>
    <w:p w:rsidR="00175780" w:rsidRPr="00294722" w:rsidRDefault="004F6662" w:rsidP="00294722">
      <w:pPr>
        <w:suppressAutoHyphens w:val="0"/>
        <w:autoSpaceDE w:val="0"/>
        <w:autoSpaceDN w:val="0"/>
        <w:adjustRightInd w:val="0"/>
        <w:ind w:firstLine="709"/>
        <w:jc w:val="both"/>
        <w:outlineLvl w:val="1"/>
        <w:rPr>
          <w:szCs w:val="28"/>
        </w:rPr>
      </w:pPr>
      <w:r w:rsidRPr="00294722">
        <w:rPr>
          <w:rFonts w:eastAsia="Times New Roman"/>
          <w:szCs w:val="28"/>
          <w:lang w:eastAsia="ru-RU"/>
        </w:rPr>
        <w:t>коэффициент рыночной концентрации</w:t>
      </w:r>
      <w:r w:rsidRPr="00294722">
        <w:rPr>
          <w:szCs w:val="28"/>
        </w:rPr>
        <w:t xml:space="preserve"> </w:t>
      </w:r>
      <w:r w:rsidR="00175780" w:rsidRPr="00294722">
        <w:rPr>
          <w:szCs w:val="28"/>
          <w:lang w:val="en-US"/>
        </w:rPr>
        <w:t>CR</w:t>
      </w:r>
      <w:r w:rsidRPr="00294722">
        <w:rPr>
          <w:szCs w:val="28"/>
        </w:rPr>
        <w:t>=</w:t>
      </w:r>
      <w:r w:rsidR="00722BF8" w:rsidRPr="00294722">
        <w:rPr>
          <w:szCs w:val="28"/>
        </w:rPr>
        <w:t>100</w:t>
      </w:r>
      <w:r w:rsidRPr="00294722">
        <w:rPr>
          <w:szCs w:val="28"/>
        </w:rPr>
        <w:t>%,</w:t>
      </w:r>
    </w:p>
    <w:p w:rsidR="008A2A2E" w:rsidRPr="00294722" w:rsidRDefault="008A2A2E" w:rsidP="00294722">
      <w:pPr>
        <w:pStyle w:val="af"/>
        <w:ind w:left="0" w:firstLine="709"/>
        <w:rPr>
          <w:szCs w:val="28"/>
        </w:rPr>
      </w:pPr>
    </w:p>
    <w:p w:rsidR="003559C7" w:rsidRPr="00294722" w:rsidRDefault="00F50442" w:rsidP="00294722">
      <w:pPr>
        <w:pStyle w:val="af"/>
        <w:ind w:left="0" w:firstLine="709"/>
        <w:rPr>
          <w:b/>
          <w:szCs w:val="28"/>
        </w:rPr>
      </w:pPr>
      <w:r w:rsidRPr="00294722">
        <w:rPr>
          <w:szCs w:val="28"/>
        </w:rPr>
        <w:t>8</w:t>
      </w:r>
      <w:r w:rsidR="003559C7" w:rsidRPr="00294722">
        <w:rPr>
          <w:szCs w:val="28"/>
        </w:rPr>
        <w:t xml:space="preserve">. </w:t>
      </w:r>
      <w:r w:rsidR="003559C7" w:rsidRPr="00294722">
        <w:rPr>
          <w:b/>
          <w:szCs w:val="28"/>
        </w:rPr>
        <w:t>О</w:t>
      </w:r>
      <w:r w:rsidRPr="00294722">
        <w:rPr>
          <w:b/>
          <w:szCs w:val="28"/>
        </w:rPr>
        <w:t>пределение барьеров входа на товарный рынок</w:t>
      </w:r>
      <w:r w:rsidR="003559C7" w:rsidRPr="00294722">
        <w:rPr>
          <w:b/>
          <w:szCs w:val="28"/>
        </w:rPr>
        <w:t xml:space="preserve"> </w:t>
      </w:r>
    </w:p>
    <w:p w:rsidR="008D60AA" w:rsidRPr="00294722" w:rsidRDefault="007520AA" w:rsidP="00294722">
      <w:pPr>
        <w:suppressAutoHyphens w:val="0"/>
        <w:ind w:firstLine="709"/>
        <w:jc w:val="both"/>
        <w:rPr>
          <w:rFonts w:eastAsia="Times New Roman"/>
          <w:szCs w:val="28"/>
          <w:lang w:eastAsia="ru-RU"/>
        </w:rPr>
      </w:pPr>
      <w:r w:rsidRPr="00294722">
        <w:rPr>
          <w:rFonts w:eastAsia="Times New Roman"/>
          <w:szCs w:val="28"/>
          <w:lang w:eastAsia="ru-RU"/>
        </w:rPr>
        <w:tab/>
      </w:r>
    </w:p>
    <w:p w:rsidR="00CF099C" w:rsidRPr="00294722" w:rsidRDefault="00CF099C" w:rsidP="00294722">
      <w:pPr>
        <w:ind w:firstLine="709"/>
        <w:jc w:val="both"/>
        <w:rPr>
          <w:bCs/>
          <w:szCs w:val="28"/>
        </w:rPr>
      </w:pPr>
      <w:proofErr w:type="gramStart"/>
      <w:r w:rsidRPr="00294722">
        <w:rPr>
          <w:bCs/>
          <w:szCs w:val="28"/>
        </w:rPr>
        <w:t>Согласно части 1 статьи 5 Федерального закона от 26.07.2006 № 135-ФЗ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w:t>
      </w:r>
      <w:proofErr w:type="gramEnd"/>
      <w:r w:rsidRPr="00294722">
        <w:rPr>
          <w:bCs/>
          <w:szCs w:val="28"/>
        </w:rPr>
        <w:t xml:space="preserve"> этого товарного рынка других хозяйствующих субъектов, и (или) затруднять доступ на этот товарный рынок другим хозяйствующим субъектам</w:t>
      </w:r>
      <w:r w:rsidR="00F7752D" w:rsidRPr="00294722">
        <w:rPr>
          <w:bCs/>
          <w:szCs w:val="28"/>
        </w:rPr>
        <w:t>.</w:t>
      </w:r>
    </w:p>
    <w:p w:rsidR="00CF099C" w:rsidRPr="00294722" w:rsidRDefault="00CF099C" w:rsidP="00294722">
      <w:pPr>
        <w:suppressAutoHyphens w:val="0"/>
        <w:ind w:firstLine="709"/>
        <w:jc w:val="both"/>
        <w:rPr>
          <w:bCs/>
          <w:szCs w:val="28"/>
        </w:rPr>
      </w:pPr>
      <w:r w:rsidRPr="00294722">
        <w:rPr>
          <w:bCs/>
          <w:szCs w:val="28"/>
        </w:rPr>
        <w:t xml:space="preserve">В соответствии с частью 1, 2 статьи 209 Гражданского кодекса Российской Федерации собственнику принадлежат права владения, пользования и распоряжения своим имуществом. </w:t>
      </w:r>
      <w:proofErr w:type="gramStart"/>
      <w:r w:rsidRPr="00294722">
        <w:rPr>
          <w:bCs/>
          <w:szCs w:val="28"/>
        </w:rPr>
        <w:t xml:space="preserve">Собственник вправе по своему усмотрению совершать в отношении принадлежащего ему имущества </w:t>
      </w:r>
      <w:r w:rsidRPr="00294722">
        <w:rPr>
          <w:bCs/>
          <w:szCs w:val="28"/>
        </w:rPr>
        <w:lastRenderedPageBreak/>
        <w:t>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294722">
        <w:rPr>
          <w:bCs/>
          <w:szCs w:val="28"/>
        </w:rPr>
        <w:t xml:space="preserve"> им иным образом.</w:t>
      </w:r>
    </w:p>
    <w:p w:rsidR="008D60AA" w:rsidRPr="00294722" w:rsidRDefault="008D60AA" w:rsidP="00294722">
      <w:pPr>
        <w:ind w:firstLine="709"/>
        <w:jc w:val="both"/>
        <w:rPr>
          <w:bCs/>
          <w:szCs w:val="28"/>
        </w:rPr>
      </w:pPr>
      <w:r w:rsidRPr="00294722">
        <w:rPr>
          <w:bCs/>
          <w:szCs w:val="28"/>
        </w:rPr>
        <w:t>Исходя из положения данной нормы права следует, что тольк</w:t>
      </w:r>
      <w:proofErr w:type="gramStart"/>
      <w:r w:rsidRPr="00294722">
        <w:rPr>
          <w:bCs/>
          <w:szCs w:val="28"/>
        </w:rPr>
        <w:t xml:space="preserve">о </w:t>
      </w:r>
      <w:r w:rsidR="003D2FE4" w:rsidRPr="00294722">
        <w:rPr>
          <w:bCs/>
          <w:szCs w:val="28"/>
        </w:rPr>
        <w:t>ООО</w:t>
      </w:r>
      <w:proofErr w:type="gramEnd"/>
      <w:r w:rsidR="003D2FE4" w:rsidRPr="00294722">
        <w:rPr>
          <w:bCs/>
          <w:szCs w:val="28"/>
        </w:rPr>
        <w:t xml:space="preserve"> «Вираж»</w:t>
      </w:r>
      <w:r w:rsidRPr="00294722">
        <w:rPr>
          <w:bCs/>
          <w:szCs w:val="28"/>
        </w:rPr>
        <w:t xml:space="preserve"> как </w:t>
      </w:r>
      <w:r w:rsidR="00DF3656">
        <w:rPr>
          <w:bCs/>
          <w:szCs w:val="28"/>
        </w:rPr>
        <w:t xml:space="preserve">владельцу </w:t>
      </w:r>
      <w:r w:rsidRPr="00294722">
        <w:rPr>
          <w:bCs/>
          <w:szCs w:val="28"/>
        </w:rPr>
        <w:t xml:space="preserve">железнодорожного пути </w:t>
      </w:r>
      <w:proofErr w:type="spellStart"/>
      <w:r w:rsidRPr="00294722">
        <w:rPr>
          <w:bCs/>
          <w:szCs w:val="28"/>
        </w:rPr>
        <w:t>необщего</w:t>
      </w:r>
      <w:proofErr w:type="spellEnd"/>
      <w:r w:rsidRPr="00294722">
        <w:rPr>
          <w:bCs/>
          <w:szCs w:val="28"/>
        </w:rPr>
        <w:t xml:space="preserve"> пользования принадлежит право предоставлять третьим лицам услуги по использованию подъездного пути, </w:t>
      </w:r>
      <w:r w:rsidR="00DF3656" w:rsidRPr="00E51367">
        <w:rPr>
          <w:color w:val="000000"/>
          <w:szCs w:val="28"/>
          <w:lang w:bidi="ru-RU"/>
        </w:rPr>
        <w:t>подаче/уборке и отстою вагонов</w:t>
      </w:r>
      <w:r w:rsidR="00DF3656">
        <w:rPr>
          <w:color w:val="000000"/>
          <w:szCs w:val="28"/>
          <w:lang w:bidi="ru-RU"/>
        </w:rPr>
        <w:t xml:space="preserve">, </w:t>
      </w:r>
      <w:r w:rsidRPr="00294722">
        <w:rPr>
          <w:bCs/>
          <w:szCs w:val="28"/>
        </w:rPr>
        <w:t xml:space="preserve">поэтому оно является единственным продавцом услуг на локальном рынке предоставления услуг по </w:t>
      </w:r>
      <w:r w:rsidR="00011367" w:rsidRPr="00294722">
        <w:rPr>
          <w:bCs/>
          <w:szCs w:val="28"/>
        </w:rPr>
        <w:t xml:space="preserve">эксплуатации </w:t>
      </w:r>
      <w:r w:rsidRPr="00294722">
        <w:rPr>
          <w:bCs/>
          <w:szCs w:val="28"/>
        </w:rPr>
        <w:t xml:space="preserve">вышеуказанных железнодорожных путей </w:t>
      </w:r>
      <w:r w:rsidR="0025516D" w:rsidRPr="00294722">
        <w:rPr>
          <w:bCs/>
          <w:szCs w:val="28"/>
        </w:rPr>
        <w:t>(</w:t>
      </w:r>
      <w:r w:rsidRPr="00294722">
        <w:rPr>
          <w:bCs/>
          <w:szCs w:val="28"/>
        </w:rPr>
        <w:t>необщего пользования</w:t>
      </w:r>
      <w:r w:rsidR="0025516D" w:rsidRPr="00294722">
        <w:rPr>
          <w:bCs/>
          <w:szCs w:val="28"/>
        </w:rPr>
        <w:t>)</w:t>
      </w:r>
      <w:r w:rsidRPr="00294722">
        <w:rPr>
          <w:bCs/>
          <w:szCs w:val="28"/>
        </w:rPr>
        <w:t>.</w:t>
      </w:r>
    </w:p>
    <w:p w:rsidR="008D60AA" w:rsidRPr="00294722" w:rsidRDefault="008D60AA" w:rsidP="00294722">
      <w:pPr>
        <w:suppressAutoHyphens w:val="0"/>
        <w:ind w:firstLine="709"/>
        <w:jc w:val="both"/>
        <w:rPr>
          <w:bCs/>
          <w:szCs w:val="28"/>
        </w:rPr>
      </w:pPr>
      <w:r w:rsidRPr="00294722">
        <w:rPr>
          <w:bCs/>
          <w:szCs w:val="28"/>
        </w:rPr>
        <w:t xml:space="preserve">Появление на данном товарном рынке нового продавца возможно только путем передачи ему прав на подъездной путь </w:t>
      </w:r>
      <w:r w:rsidR="003D2FE4" w:rsidRPr="00294722">
        <w:rPr>
          <w:bCs/>
          <w:szCs w:val="28"/>
        </w:rPr>
        <w:t>ООО «Вираж»</w:t>
      </w:r>
      <w:r w:rsidRPr="00294722">
        <w:rPr>
          <w:bCs/>
          <w:szCs w:val="28"/>
        </w:rPr>
        <w:t>, либо строительства нового подъездного пути, что в свою очередь связано с большими временными и материальными затратами.</w:t>
      </w:r>
    </w:p>
    <w:p w:rsidR="00784F30" w:rsidRPr="00294722" w:rsidRDefault="00374884" w:rsidP="00294722">
      <w:pPr>
        <w:suppressAutoHyphens w:val="0"/>
        <w:ind w:firstLine="709"/>
        <w:jc w:val="both"/>
        <w:rPr>
          <w:szCs w:val="28"/>
        </w:rPr>
      </w:pPr>
      <w:r w:rsidRPr="00294722">
        <w:rPr>
          <w:rFonts w:eastAsia="Times New Roman"/>
          <w:szCs w:val="28"/>
          <w:lang w:eastAsia="ru-RU"/>
        </w:rPr>
        <w:t xml:space="preserve">Из вышеизложенного следует, </w:t>
      </w:r>
      <w:r w:rsidR="00FD14F9" w:rsidRPr="00294722">
        <w:rPr>
          <w:rFonts w:eastAsia="Times New Roman"/>
          <w:szCs w:val="28"/>
          <w:lang w:eastAsia="ru-RU"/>
        </w:rPr>
        <w:t>что основным барьером</w:t>
      </w:r>
      <w:r w:rsidR="004F6662" w:rsidRPr="00294722">
        <w:rPr>
          <w:rFonts w:eastAsia="Times New Roman"/>
          <w:szCs w:val="28"/>
          <w:lang w:eastAsia="ru-RU"/>
        </w:rPr>
        <w:t xml:space="preserve"> входа на рассматриваемый товарный рынок</w:t>
      </w:r>
      <w:r w:rsidR="00FD14F9" w:rsidRPr="00294722">
        <w:rPr>
          <w:rFonts w:eastAsia="Times New Roman"/>
          <w:szCs w:val="28"/>
          <w:lang w:eastAsia="ru-RU"/>
        </w:rPr>
        <w:t xml:space="preserve"> являются административные ограничения, связанные с</w:t>
      </w:r>
      <w:r w:rsidR="00784F30" w:rsidRPr="00294722">
        <w:rPr>
          <w:rFonts w:eastAsia="Times New Roman"/>
          <w:szCs w:val="28"/>
          <w:lang w:eastAsia="ru-RU"/>
        </w:rPr>
        <w:t xml:space="preserve"> проездом </w:t>
      </w:r>
      <w:r w:rsidRPr="00294722">
        <w:rPr>
          <w:rFonts w:eastAsia="Times New Roman"/>
          <w:szCs w:val="28"/>
          <w:lang w:eastAsia="ru-RU"/>
        </w:rPr>
        <w:t xml:space="preserve">вагонов </w:t>
      </w:r>
      <w:r w:rsidR="00784F30" w:rsidRPr="00294722">
        <w:rPr>
          <w:rFonts w:eastAsia="Times New Roman"/>
          <w:szCs w:val="28"/>
          <w:lang w:eastAsia="ru-RU"/>
        </w:rPr>
        <w:t xml:space="preserve">через </w:t>
      </w:r>
      <w:r w:rsidR="003D2FE4" w:rsidRPr="00294722">
        <w:rPr>
          <w:szCs w:val="28"/>
        </w:rPr>
        <w:t xml:space="preserve">железнодорожные пути </w:t>
      </w:r>
      <w:proofErr w:type="spellStart"/>
      <w:r w:rsidR="003D2FE4" w:rsidRPr="00294722">
        <w:rPr>
          <w:szCs w:val="28"/>
        </w:rPr>
        <w:t>необщего</w:t>
      </w:r>
      <w:proofErr w:type="spellEnd"/>
      <w:r w:rsidR="003D2FE4" w:rsidRPr="00294722">
        <w:rPr>
          <w:szCs w:val="28"/>
        </w:rPr>
        <w:t xml:space="preserve"> пользования ООО «Вираж», соединенные с железнодорожными путями общего пользования. </w:t>
      </w:r>
    </w:p>
    <w:p w:rsidR="003559C7" w:rsidRPr="00294722" w:rsidRDefault="00CD270D" w:rsidP="00294722">
      <w:pPr>
        <w:suppressAutoHyphens w:val="0"/>
        <w:ind w:firstLine="709"/>
        <w:jc w:val="both"/>
        <w:rPr>
          <w:szCs w:val="28"/>
        </w:rPr>
      </w:pPr>
      <w:r w:rsidRPr="00294722">
        <w:rPr>
          <w:rFonts w:eastAsia="Times New Roman"/>
          <w:szCs w:val="28"/>
          <w:lang w:eastAsia="ru-RU"/>
        </w:rPr>
        <w:tab/>
      </w:r>
    </w:p>
    <w:p w:rsidR="003559C7" w:rsidRPr="00294722" w:rsidRDefault="00F50442" w:rsidP="00294722">
      <w:pPr>
        <w:pStyle w:val="af"/>
        <w:ind w:left="0" w:firstLine="709"/>
        <w:rPr>
          <w:szCs w:val="28"/>
        </w:rPr>
      </w:pPr>
      <w:r w:rsidRPr="00294722">
        <w:rPr>
          <w:szCs w:val="28"/>
        </w:rPr>
        <w:t>9</w:t>
      </w:r>
      <w:r w:rsidR="003559C7" w:rsidRPr="00294722">
        <w:rPr>
          <w:szCs w:val="28"/>
        </w:rPr>
        <w:t xml:space="preserve">. </w:t>
      </w:r>
      <w:r w:rsidR="003559C7" w:rsidRPr="00294722">
        <w:rPr>
          <w:b/>
          <w:szCs w:val="28"/>
        </w:rPr>
        <w:t>О</w:t>
      </w:r>
      <w:r w:rsidRPr="00294722">
        <w:rPr>
          <w:b/>
          <w:szCs w:val="28"/>
        </w:rPr>
        <w:t>ценка состояния конкурентной среды на рынке</w:t>
      </w:r>
      <w:r w:rsidR="00876B1C" w:rsidRPr="00294722">
        <w:rPr>
          <w:b/>
          <w:szCs w:val="28"/>
        </w:rPr>
        <w:t xml:space="preserve"> </w:t>
      </w:r>
      <w:r w:rsidR="00825689" w:rsidRPr="00294722">
        <w:rPr>
          <w:b/>
          <w:bCs/>
          <w:szCs w:val="28"/>
        </w:rPr>
        <w:t xml:space="preserve">предоставления услуг </w:t>
      </w:r>
      <w:r w:rsidR="00AF0BD2" w:rsidRPr="00AF0BD2">
        <w:rPr>
          <w:b/>
          <w:szCs w:val="28"/>
        </w:rPr>
        <w:t xml:space="preserve">по эксплуатации железнодорожной инфраструктуры в пределах железнодорожных путей </w:t>
      </w:r>
      <w:proofErr w:type="spellStart"/>
      <w:r w:rsidR="00AF0BD2" w:rsidRPr="00AF0BD2">
        <w:rPr>
          <w:b/>
          <w:szCs w:val="28"/>
        </w:rPr>
        <w:t>необщего</w:t>
      </w:r>
      <w:proofErr w:type="spellEnd"/>
      <w:r w:rsidR="00AF0BD2" w:rsidRPr="00AF0BD2">
        <w:rPr>
          <w:b/>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b/>
          <w:szCs w:val="28"/>
        </w:rPr>
        <w:t>.П</w:t>
      </w:r>
      <w:proofErr w:type="gramEnd"/>
      <w:r w:rsidR="00AF0BD2" w:rsidRPr="00AF0BD2">
        <w:rPr>
          <w:b/>
          <w:szCs w:val="28"/>
        </w:rPr>
        <w:t>утейская, д. 25</w:t>
      </w:r>
      <w:r w:rsidR="00876B1C" w:rsidRPr="00AF0BD2">
        <w:rPr>
          <w:b/>
          <w:szCs w:val="28"/>
        </w:rPr>
        <w:t>.</w:t>
      </w:r>
      <w:r w:rsidR="00876B1C" w:rsidRPr="00294722">
        <w:rPr>
          <w:rFonts w:eastAsia="Times New Roman"/>
          <w:szCs w:val="28"/>
          <w:lang w:eastAsia="ru-RU"/>
        </w:rPr>
        <w:t xml:space="preserve"> </w:t>
      </w:r>
    </w:p>
    <w:p w:rsidR="008150E5" w:rsidRPr="00294722" w:rsidRDefault="008150E5" w:rsidP="00294722">
      <w:pPr>
        <w:pStyle w:val="af2"/>
        <w:tabs>
          <w:tab w:val="left" w:pos="708"/>
        </w:tabs>
        <w:ind w:firstLine="709"/>
        <w:jc w:val="both"/>
        <w:rPr>
          <w:szCs w:val="28"/>
        </w:rPr>
      </w:pPr>
    </w:p>
    <w:p w:rsidR="00F50442" w:rsidRPr="00294722" w:rsidRDefault="00F50442" w:rsidP="00294722">
      <w:pPr>
        <w:pStyle w:val="af"/>
        <w:ind w:left="0" w:firstLine="709"/>
        <w:jc w:val="both"/>
        <w:rPr>
          <w:szCs w:val="28"/>
        </w:rPr>
      </w:pPr>
      <w:r w:rsidRPr="00294722">
        <w:rPr>
          <w:szCs w:val="28"/>
        </w:rPr>
        <w:t xml:space="preserve">В ходе проведенного исследования на  рынке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AF0BD2">
        <w:rPr>
          <w:szCs w:val="28"/>
        </w:rPr>
        <w:t>я и расположенных по адресу: г</w:t>
      </w:r>
      <w:proofErr w:type="gramStart"/>
      <w:r w:rsidR="00AF0BD2">
        <w:rPr>
          <w:szCs w:val="28"/>
        </w:rPr>
        <w:t>.</w:t>
      </w:r>
      <w:r w:rsidR="00AF0BD2" w:rsidRPr="00AF0BD2">
        <w:rPr>
          <w:szCs w:val="28"/>
        </w:rPr>
        <w:t>У</w:t>
      </w:r>
      <w:proofErr w:type="gramEnd"/>
      <w:r w:rsidR="00AF0BD2" w:rsidRPr="00AF0BD2">
        <w:rPr>
          <w:szCs w:val="28"/>
        </w:rPr>
        <w:t>фа, Орджоникидзевский район, ул.Путейская, д. 25</w:t>
      </w:r>
      <w:r w:rsidR="00AF0BD2">
        <w:rPr>
          <w:szCs w:val="28"/>
        </w:rPr>
        <w:t>,</w:t>
      </w:r>
      <w:r w:rsidRPr="00294722">
        <w:rPr>
          <w:szCs w:val="28"/>
        </w:rPr>
        <w:t xml:space="preserve"> установлено, что </w:t>
      </w:r>
      <w:r w:rsidR="003D2FE4" w:rsidRPr="00294722">
        <w:rPr>
          <w:szCs w:val="28"/>
        </w:rPr>
        <w:t>ООО «Вираж»</w:t>
      </w:r>
      <w:r w:rsidR="00B8641D" w:rsidRPr="00294722">
        <w:rPr>
          <w:szCs w:val="28"/>
        </w:rPr>
        <w:t xml:space="preserve"> </w:t>
      </w:r>
      <w:r w:rsidR="004C4BBC" w:rsidRPr="00294722">
        <w:rPr>
          <w:bCs/>
          <w:szCs w:val="28"/>
        </w:rPr>
        <w:t xml:space="preserve">является </w:t>
      </w:r>
      <w:r w:rsidR="006E35A7" w:rsidRPr="00294722">
        <w:rPr>
          <w:bCs/>
          <w:szCs w:val="28"/>
        </w:rPr>
        <w:t>собственником указанных путей (н</w:t>
      </w:r>
      <w:r w:rsidR="004C4BBC" w:rsidRPr="00294722">
        <w:rPr>
          <w:bCs/>
          <w:szCs w:val="28"/>
        </w:rPr>
        <w:t>еобщего пользования)</w:t>
      </w:r>
      <w:r w:rsidR="00B8641D" w:rsidRPr="00294722">
        <w:rPr>
          <w:szCs w:val="28"/>
        </w:rPr>
        <w:t xml:space="preserve"> </w:t>
      </w:r>
      <w:r w:rsidRPr="00294722">
        <w:rPr>
          <w:bCs/>
          <w:szCs w:val="28"/>
        </w:rPr>
        <w:t xml:space="preserve"> </w:t>
      </w:r>
      <w:r w:rsidR="00B8641D" w:rsidRPr="00294722">
        <w:rPr>
          <w:bCs/>
          <w:szCs w:val="28"/>
        </w:rPr>
        <w:t>и</w:t>
      </w:r>
      <w:r w:rsidR="0064770A" w:rsidRPr="00294722">
        <w:rPr>
          <w:szCs w:val="28"/>
        </w:rPr>
        <w:t xml:space="preserve"> занимает на </w:t>
      </w:r>
      <w:r w:rsidR="004C4BBC" w:rsidRPr="00294722">
        <w:rPr>
          <w:szCs w:val="28"/>
        </w:rPr>
        <w:t xml:space="preserve">данном </w:t>
      </w:r>
      <w:r w:rsidR="0064770A" w:rsidRPr="00294722">
        <w:rPr>
          <w:szCs w:val="28"/>
        </w:rPr>
        <w:t xml:space="preserve">рынке </w:t>
      </w:r>
      <w:r w:rsidR="00B8641D" w:rsidRPr="00294722">
        <w:rPr>
          <w:szCs w:val="28"/>
        </w:rPr>
        <w:t>долю 100</w:t>
      </w:r>
      <w:r w:rsidR="0064770A" w:rsidRPr="00294722">
        <w:rPr>
          <w:szCs w:val="28"/>
        </w:rPr>
        <w:t>%</w:t>
      </w:r>
      <w:r w:rsidRPr="00294722">
        <w:rPr>
          <w:szCs w:val="28"/>
        </w:rPr>
        <w:t>.</w:t>
      </w:r>
    </w:p>
    <w:p w:rsidR="00F50442" w:rsidRPr="00294722" w:rsidRDefault="00F50442" w:rsidP="00294722">
      <w:pPr>
        <w:ind w:firstLine="709"/>
        <w:jc w:val="both"/>
        <w:rPr>
          <w:szCs w:val="28"/>
        </w:rPr>
      </w:pPr>
      <w:r w:rsidRPr="00294722">
        <w:rPr>
          <w:szCs w:val="28"/>
        </w:rPr>
        <w:t>Таким образом, рассматриваемый рынок является рынком с неразвитой конкуренцией.</w:t>
      </w:r>
    </w:p>
    <w:p w:rsidR="00F50442" w:rsidRPr="00294722" w:rsidRDefault="003D2FE4" w:rsidP="00294722">
      <w:pPr>
        <w:ind w:firstLine="709"/>
        <w:jc w:val="both"/>
        <w:rPr>
          <w:szCs w:val="28"/>
        </w:rPr>
      </w:pPr>
      <w:r w:rsidRPr="00294722">
        <w:rPr>
          <w:szCs w:val="28"/>
        </w:rPr>
        <w:t>ООО «Вираж»</w:t>
      </w:r>
      <w:r w:rsidR="00B8641D" w:rsidRPr="00294722">
        <w:rPr>
          <w:szCs w:val="28"/>
        </w:rPr>
        <w:t xml:space="preserve"> </w:t>
      </w:r>
      <w:r w:rsidR="00784F30" w:rsidRPr="00294722">
        <w:rPr>
          <w:szCs w:val="28"/>
        </w:rPr>
        <w:t xml:space="preserve">на  рынке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szCs w:val="28"/>
        </w:rPr>
        <w:t>.П</w:t>
      </w:r>
      <w:proofErr w:type="gramEnd"/>
      <w:r w:rsidR="00AF0BD2" w:rsidRPr="00AF0BD2">
        <w:rPr>
          <w:szCs w:val="28"/>
        </w:rPr>
        <w:t>утейская, д. 25</w:t>
      </w:r>
      <w:r w:rsidR="00AF0BD2">
        <w:rPr>
          <w:szCs w:val="28"/>
        </w:rPr>
        <w:t xml:space="preserve">, </w:t>
      </w:r>
      <w:r w:rsidR="00F50442" w:rsidRPr="00294722">
        <w:rPr>
          <w:szCs w:val="28"/>
        </w:rPr>
        <w:t xml:space="preserve">занимает доминирующее положение. </w:t>
      </w:r>
    </w:p>
    <w:p w:rsidR="00F50442" w:rsidRDefault="00F50442" w:rsidP="00294722">
      <w:pPr>
        <w:ind w:firstLine="709"/>
        <w:jc w:val="both"/>
        <w:rPr>
          <w:szCs w:val="28"/>
        </w:rPr>
      </w:pPr>
      <w:r w:rsidRPr="00294722">
        <w:rPr>
          <w:szCs w:val="28"/>
        </w:rPr>
        <w:lastRenderedPageBreak/>
        <w:t>Показател</w:t>
      </w:r>
      <w:r w:rsidR="00150EEE" w:rsidRPr="00294722">
        <w:rPr>
          <w:szCs w:val="28"/>
        </w:rPr>
        <w:t>и</w:t>
      </w:r>
      <w:r w:rsidRPr="00294722">
        <w:rPr>
          <w:szCs w:val="28"/>
        </w:rPr>
        <w:t xml:space="preserve"> рыночной концентрации позволя</w:t>
      </w:r>
      <w:r w:rsidR="00150EEE" w:rsidRPr="00294722">
        <w:rPr>
          <w:szCs w:val="28"/>
        </w:rPr>
        <w:t>ю</w:t>
      </w:r>
      <w:r w:rsidRPr="00294722">
        <w:rPr>
          <w:szCs w:val="28"/>
        </w:rPr>
        <w:t xml:space="preserve">т сделать вывод о том, что рынок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szCs w:val="28"/>
        </w:rPr>
        <w:t>.П</w:t>
      </w:r>
      <w:proofErr w:type="gramEnd"/>
      <w:r w:rsidR="00AF0BD2" w:rsidRPr="00AF0BD2">
        <w:rPr>
          <w:szCs w:val="28"/>
        </w:rPr>
        <w:t>утейская, д. 25</w:t>
      </w:r>
      <w:r w:rsidR="00AF0BD2">
        <w:rPr>
          <w:szCs w:val="28"/>
        </w:rPr>
        <w:t>,</w:t>
      </w:r>
      <w:r w:rsidR="00784F30" w:rsidRPr="00294722">
        <w:rPr>
          <w:szCs w:val="28"/>
        </w:rPr>
        <w:t xml:space="preserve"> </w:t>
      </w:r>
      <w:r w:rsidRPr="00294722">
        <w:rPr>
          <w:szCs w:val="28"/>
        </w:rPr>
        <w:t>относится к 1 типу рынков и является высококонцентрированным.</w:t>
      </w:r>
    </w:p>
    <w:p w:rsidR="00AF0BD2" w:rsidRPr="00294722" w:rsidRDefault="00AF0BD2" w:rsidP="00294722">
      <w:pPr>
        <w:ind w:firstLine="709"/>
        <w:jc w:val="both"/>
        <w:rPr>
          <w:szCs w:val="28"/>
        </w:rPr>
      </w:pPr>
    </w:p>
    <w:p w:rsidR="00F50442" w:rsidRPr="00294722" w:rsidRDefault="00F50442" w:rsidP="00294722">
      <w:pPr>
        <w:pStyle w:val="af"/>
        <w:ind w:left="0" w:firstLine="709"/>
        <w:rPr>
          <w:b/>
          <w:szCs w:val="28"/>
        </w:rPr>
      </w:pPr>
      <w:r w:rsidRPr="00294722">
        <w:rPr>
          <w:b/>
          <w:szCs w:val="28"/>
        </w:rPr>
        <w:t>10. Выводы</w:t>
      </w:r>
    </w:p>
    <w:p w:rsidR="008A2A2E" w:rsidRPr="00294722" w:rsidRDefault="008A2A2E" w:rsidP="00294722">
      <w:pPr>
        <w:pStyle w:val="af"/>
        <w:ind w:left="0" w:firstLine="709"/>
        <w:rPr>
          <w:szCs w:val="28"/>
        </w:rPr>
      </w:pPr>
    </w:p>
    <w:p w:rsidR="00933825" w:rsidRPr="00294722" w:rsidRDefault="00471DCB" w:rsidP="00294722">
      <w:pPr>
        <w:suppressAutoHyphens w:val="0"/>
        <w:ind w:firstLine="709"/>
        <w:jc w:val="both"/>
        <w:rPr>
          <w:szCs w:val="28"/>
        </w:rPr>
      </w:pPr>
      <w:r w:rsidRPr="00294722">
        <w:rPr>
          <w:rFonts w:eastAsia="Times New Roman"/>
          <w:szCs w:val="28"/>
          <w:lang w:eastAsia="ru-RU"/>
        </w:rPr>
        <w:t>1.</w:t>
      </w:r>
      <w:r w:rsidR="00933825" w:rsidRPr="00294722">
        <w:rPr>
          <w:rFonts w:eastAsia="Times New Roman"/>
          <w:szCs w:val="28"/>
          <w:lang w:eastAsia="ru-RU"/>
        </w:rPr>
        <w:t xml:space="preserve"> Анализ состояния конкурентной среды на товарном рынке</w:t>
      </w:r>
      <w:r w:rsidR="00825689" w:rsidRPr="00294722">
        <w:rPr>
          <w:rFonts w:eastAsia="Times New Roman"/>
          <w:szCs w:val="28"/>
          <w:lang w:eastAsia="ru-RU"/>
        </w:rPr>
        <w:t xml:space="preserve">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szCs w:val="28"/>
        </w:rPr>
        <w:t>.П</w:t>
      </w:r>
      <w:proofErr w:type="gramEnd"/>
      <w:r w:rsidR="00AF0BD2" w:rsidRPr="00AF0BD2">
        <w:rPr>
          <w:szCs w:val="28"/>
        </w:rPr>
        <w:t>утейс</w:t>
      </w:r>
      <w:r w:rsidR="00DF3656">
        <w:rPr>
          <w:szCs w:val="28"/>
        </w:rPr>
        <w:t>кая, д.</w:t>
      </w:r>
      <w:r w:rsidR="00AF0BD2" w:rsidRPr="00AF0BD2">
        <w:rPr>
          <w:szCs w:val="28"/>
        </w:rPr>
        <w:t>25</w:t>
      </w:r>
      <w:r w:rsidR="00AF0BD2">
        <w:rPr>
          <w:szCs w:val="28"/>
        </w:rPr>
        <w:t>,</w:t>
      </w:r>
      <w:r w:rsidR="003D2FE4" w:rsidRPr="00294722">
        <w:rPr>
          <w:szCs w:val="28"/>
        </w:rPr>
        <w:t xml:space="preserve"> </w:t>
      </w:r>
      <w:r w:rsidR="00933825" w:rsidRPr="00294722">
        <w:rPr>
          <w:rFonts w:eastAsia="Times New Roman"/>
          <w:szCs w:val="28"/>
          <w:lang w:eastAsia="ru-RU"/>
        </w:rPr>
        <w:t>был проведен в</w:t>
      </w:r>
      <w:r w:rsidR="00933825" w:rsidRPr="00294722">
        <w:rPr>
          <w:szCs w:val="28"/>
        </w:rPr>
        <w:t xml:space="preserve"> соответствии с полномочиями антимонопольного органа, определенными ст. 23 Федерального закона от 26.07.06 № 135-ФЗ </w:t>
      </w:r>
      <w:r w:rsidR="00AF0BD2">
        <w:rPr>
          <w:szCs w:val="28"/>
        </w:rPr>
        <w:t>«</w:t>
      </w:r>
      <w:r w:rsidR="00933825" w:rsidRPr="00294722">
        <w:rPr>
          <w:szCs w:val="28"/>
        </w:rPr>
        <w:t>О защите конкуренции</w:t>
      </w:r>
      <w:r w:rsidR="00AF0BD2">
        <w:rPr>
          <w:szCs w:val="28"/>
        </w:rPr>
        <w:t>»</w:t>
      </w:r>
      <w:r w:rsidR="00933825" w:rsidRPr="00294722">
        <w:rPr>
          <w:szCs w:val="28"/>
        </w:rPr>
        <w:t>, в свя</w:t>
      </w:r>
      <w:r w:rsidR="003D2FE4" w:rsidRPr="00294722">
        <w:rPr>
          <w:szCs w:val="28"/>
        </w:rPr>
        <w:t>зи с рассмотрением поступивших жалоб</w:t>
      </w:r>
      <w:r w:rsidR="00B8641D" w:rsidRPr="00294722">
        <w:rPr>
          <w:szCs w:val="28"/>
        </w:rPr>
        <w:t xml:space="preserve"> </w:t>
      </w:r>
      <w:r w:rsidR="003D2FE4" w:rsidRPr="00294722">
        <w:rPr>
          <w:szCs w:val="28"/>
        </w:rPr>
        <w:t>ООО «</w:t>
      </w:r>
      <w:proofErr w:type="spellStart"/>
      <w:r w:rsidR="003D2FE4" w:rsidRPr="00294722">
        <w:rPr>
          <w:szCs w:val="28"/>
        </w:rPr>
        <w:t>Ферроком</w:t>
      </w:r>
      <w:proofErr w:type="spellEnd"/>
      <w:r w:rsidR="003D2FE4" w:rsidRPr="00294722">
        <w:rPr>
          <w:szCs w:val="28"/>
        </w:rPr>
        <w:t>»</w:t>
      </w:r>
      <w:r w:rsidR="00B8641D" w:rsidRPr="00294722">
        <w:rPr>
          <w:szCs w:val="28"/>
        </w:rPr>
        <w:t xml:space="preserve"> на действия </w:t>
      </w:r>
      <w:r w:rsidR="003D2FE4" w:rsidRPr="00294722">
        <w:rPr>
          <w:szCs w:val="28"/>
        </w:rPr>
        <w:t>ООО «Вираж»</w:t>
      </w:r>
      <w:r w:rsidR="00933825" w:rsidRPr="00294722">
        <w:rPr>
          <w:szCs w:val="28"/>
        </w:rPr>
        <w:t>.</w:t>
      </w:r>
    </w:p>
    <w:p w:rsidR="00184811" w:rsidRPr="00294722" w:rsidRDefault="007F32D0" w:rsidP="00294722">
      <w:pPr>
        <w:pStyle w:val="af"/>
        <w:ind w:left="0" w:firstLine="709"/>
        <w:jc w:val="both"/>
        <w:rPr>
          <w:rFonts w:eastAsia="Times New Roman"/>
          <w:szCs w:val="28"/>
          <w:lang w:eastAsia="ru-RU"/>
        </w:rPr>
      </w:pPr>
      <w:r w:rsidRPr="00294722">
        <w:rPr>
          <w:rFonts w:eastAsia="Times New Roman"/>
          <w:szCs w:val="28"/>
          <w:lang w:eastAsia="ru-RU"/>
        </w:rPr>
        <w:t>2</w:t>
      </w:r>
      <w:r w:rsidR="00471DCB" w:rsidRPr="00294722">
        <w:rPr>
          <w:rFonts w:eastAsia="Times New Roman"/>
          <w:szCs w:val="28"/>
          <w:lang w:eastAsia="ru-RU"/>
        </w:rPr>
        <w:t>.</w:t>
      </w:r>
      <w:r w:rsidR="00933825" w:rsidRPr="00294722">
        <w:rPr>
          <w:rFonts w:eastAsia="Times New Roman"/>
          <w:szCs w:val="28"/>
          <w:lang w:eastAsia="ru-RU"/>
        </w:rPr>
        <w:t xml:space="preserve"> Временной интервал анализа рынка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ул.Путейская, д. 25</w:t>
      </w:r>
      <w:r w:rsidR="003D2FE4" w:rsidRPr="00294722">
        <w:rPr>
          <w:szCs w:val="28"/>
        </w:rPr>
        <w:t xml:space="preserve"> </w:t>
      </w:r>
      <w:r w:rsidR="00876B1C" w:rsidRPr="00294722">
        <w:rPr>
          <w:szCs w:val="28"/>
        </w:rPr>
        <w:t xml:space="preserve">- с </w:t>
      </w:r>
      <w:r w:rsidR="003D2FE4" w:rsidRPr="00294722">
        <w:rPr>
          <w:szCs w:val="28"/>
        </w:rPr>
        <w:t>30</w:t>
      </w:r>
      <w:r w:rsidR="00876B1C" w:rsidRPr="00294722">
        <w:rPr>
          <w:szCs w:val="28"/>
        </w:rPr>
        <w:t>.0</w:t>
      </w:r>
      <w:r w:rsidR="003D2FE4" w:rsidRPr="00294722">
        <w:rPr>
          <w:szCs w:val="28"/>
        </w:rPr>
        <w:t>6</w:t>
      </w:r>
      <w:r w:rsidR="00876B1C" w:rsidRPr="00294722">
        <w:rPr>
          <w:szCs w:val="28"/>
        </w:rPr>
        <w:t>.201</w:t>
      </w:r>
      <w:r w:rsidR="003D2FE4" w:rsidRPr="00294722">
        <w:rPr>
          <w:szCs w:val="28"/>
        </w:rPr>
        <w:t>5</w:t>
      </w:r>
      <w:r w:rsidR="00876B1C" w:rsidRPr="00294722">
        <w:rPr>
          <w:szCs w:val="28"/>
        </w:rPr>
        <w:t xml:space="preserve"> по </w:t>
      </w:r>
      <w:r w:rsidR="003D2FE4" w:rsidRPr="00294722">
        <w:rPr>
          <w:szCs w:val="28"/>
        </w:rPr>
        <w:t>30</w:t>
      </w:r>
      <w:r w:rsidR="00876B1C" w:rsidRPr="00294722">
        <w:rPr>
          <w:szCs w:val="28"/>
        </w:rPr>
        <w:t>.0</w:t>
      </w:r>
      <w:r w:rsidR="003D2FE4" w:rsidRPr="00294722">
        <w:rPr>
          <w:szCs w:val="28"/>
        </w:rPr>
        <w:t>6</w:t>
      </w:r>
      <w:r w:rsidR="00876B1C" w:rsidRPr="00294722">
        <w:rPr>
          <w:szCs w:val="28"/>
        </w:rPr>
        <w:t>.201</w:t>
      </w:r>
      <w:r w:rsidR="003D2FE4" w:rsidRPr="00294722">
        <w:rPr>
          <w:szCs w:val="28"/>
        </w:rPr>
        <w:t>6</w:t>
      </w:r>
      <w:r w:rsidR="00184811" w:rsidRPr="00294722">
        <w:rPr>
          <w:szCs w:val="28"/>
        </w:rPr>
        <w:t>.</w:t>
      </w:r>
    </w:p>
    <w:p w:rsidR="00184811" w:rsidRPr="00294722" w:rsidRDefault="00CD1B9D" w:rsidP="00294722">
      <w:pPr>
        <w:pStyle w:val="af"/>
        <w:ind w:left="0" w:firstLine="709"/>
        <w:jc w:val="both"/>
        <w:rPr>
          <w:szCs w:val="28"/>
        </w:rPr>
      </w:pPr>
      <w:r w:rsidRPr="00294722">
        <w:rPr>
          <w:szCs w:val="28"/>
        </w:rPr>
        <w:t>5</w:t>
      </w:r>
      <w:r w:rsidR="00876B1C" w:rsidRPr="00294722">
        <w:rPr>
          <w:szCs w:val="28"/>
        </w:rPr>
        <w:t>.</w:t>
      </w:r>
      <w:r w:rsidR="00184811" w:rsidRPr="00294722">
        <w:rPr>
          <w:szCs w:val="28"/>
        </w:rPr>
        <w:t xml:space="preserve"> В ходе проведенного исследования на  рынке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ул.Путейская, д. 25</w:t>
      </w:r>
      <w:r w:rsidR="00184811" w:rsidRPr="00294722">
        <w:rPr>
          <w:szCs w:val="28"/>
        </w:rPr>
        <w:t xml:space="preserve">, что </w:t>
      </w:r>
      <w:r w:rsidR="003D2FE4" w:rsidRPr="00294722">
        <w:rPr>
          <w:szCs w:val="28"/>
        </w:rPr>
        <w:t>ООО «Вираж»</w:t>
      </w:r>
      <w:r w:rsidR="00876B1C" w:rsidRPr="00294722">
        <w:rPr>
          <w:szCs w:val="28"/>
        </w:rPr>
        <w:t xml:space="preserve"> </w:t>
      </w:r>
      <w:r w:rsidR="00184811" w:rsidRPr="00294722">
        <w:rPr>
          <w:bCs/>
          <w:szCs w:val="28"/>
        </w:rPr>
        <w:t xml:space="preserve">является единственным </w:t>
      </w:r>
      <w:r w:rsidR="00876B1C" w:rsidRPr="00294722">
        <w:rPr>
          <w:bCs/>
          <w:szCs w:val="28"/>
        </w:rPr>
        <w:t xml:space="preserve">собственником указанных железнодорожных путей </w:t>
      </w:r>
      <w:r w:rsidR="00F7752D" w:rsidRPr="00294722">
        <w:rPr>
          <w:bCs/>
          <w:szCs w:val="28"/>
        </w:rPr>
        <w:t>(</w:t>
      </w:r>
      <w:r w:rsidR="00876B1C" w:rsidRPr="00294722">
        <w:rPr>
          <w:bCs/>
          <w:szCs w:val="28"/>
        </w:rPr>
        <w:t>необщего пользования</w:t>
      </w:r>
      <w:r w:rsidR="00F7752D" w:rsidRPr="00294722">
        <w:rPr>
          <w:bCs/>
          <w:szCs w:val="28"/>
        </w:rPr>
        <w:t>)</w:t>
      </w:r>
      <w:r w:rsidR="00184811" w:rsidRPr="00294722">
        <w:rPr>
          <w:szCs w:val="28"/>
        </w:rPr>
        <w:t>.</w:t>
      </w:r>
    </w:p>
    <w:p w:rsidR="00184811" w:rsidRPr="00294722" w:rsidRDefault="00CD1B9D" w:rsidP="00294722">
      <w:pPr>
        <w:pStyle w:val="af"/>
        <w:ind w:left="0" w:firstLine="709"/>
        <w:jc w:val="both"/>
        <w:rPr>
          <w:szCs w:val="28"/>
        </w:rPr>
      </w:pPr>
      <w:r w:rsidRPr="00294722">
        <w:rPr>
          <w:szCs w:val="28"/>
        </w:rPr>
        <w:t>6.</w:t>
      </w:r>
      <w:r w:rsidR="00184811" w:rsidRPr="00294722">
        <w:rPr>
          <w:szCs w:val="28"/>
        </w:rPr>
        <w:t xml:space="preserve"> Доля </w:t>
      </w:r>
      <w:r w:rsidR="003D2FE4" w:rsidRPr="00294722">
        <w:rPr>
          <w:szCs w:val="28"/>
        </w:rPr>
        <w:t>ООО «Вираж»</w:t>
      </w:r>
      <w:r w:rsidR="00184811" w:rsidRPr="00294722">
        <w:rPr>
          <w:szCs w:val="28"/>
        </w:rPr>
        <w:t xml:space="preserve">  на рынке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szCs w:val="28"/>
        </w:rPr>
        <w:t>.П</w:t>
      </w:r>
      <w:proofErr w:type="gramEnd"/>
      <w:r w:rsidR="00AF0BD2" w:rsidRPr="00AF0BD2">
        <w:rPr>
          <w:szCs w:val="28"/>
        </w:rPr>
        <w:t>утейская, д. 25</w:t>
      </w:r>
      <w:r w:rsidR="00AF0BD2">
        <w:rPr>
          <w:szCs w:val="28"/>
        </w:rPr>
        <w:t>,</w:t>
      </w:r>
      <w:r w:rsidR="00876B1C" w:rsidRPr="00294722">
        <w:rPr>
          <w:szCs w:val="28"/>
        </w:rPr>
        <w:t xml:space="preserve"> </w:t>
      </w:r>
      <w:r w:rsidR="00184811" w:rsidRPr="00294722">
        <w:rPr>
          <w:szCs w:val="28"/>
        </w:rPr>
        <w:t>составила 100%.</w:t>
      </w:r>
    </w:p>
    <w:p w:rsidR="00586D95" w:rsidRPr="00294722" w:rsidRDefault="00586D95" w:rsidP="00294722">
      <w:pPr>
        <w:autoSpaceDE w:val="0"/>
        <w:ind w:firstLine="709"/>
        <w:jc w:val="both"/>
        <w:rPr>
          <w:szCs w:val="28"/>
        </w:rPr>
      </w:pPr>
      <w:r w:rsidRPr="00294722">
        <w:rPr>
          <w:szCs w:val="28"/>
        </w:rPr>
        <w:t xml:space="preserve">7. За анализируемый период коэффициент рыночной концентрации  (CR) составил  </w:t>
      </w:r>
      <w:r w:rsidR="00184811" w:rsidRPr="00294722">
        <w:rPr>
          <w:szCs w:val="28"/>
        </w:rPr>
        <w:t>100</w:t>
      </w:r>
      <w:r w:rsidR="00785B39" w:rsidRPr="00294722">
        <w:rPr>
          <w:szCs w:val="28"/>
        </w:rPr>
        <w:t xml:space="preserve"> </w:t>
      </w:r>
      <w:r w:rsidR="00184811" w:rsidRPr="00294722">
        <w:rPr>
          <w:szCs w:val="28"/>
        </w:rPr>
        <w:t xml:space="preserve">%. </w:t>
      </w:r>
      <w:r w:rsidRPr="00294722">
        <w:rPr>
          <w:szCs w:val="28"/>
        </w:rPr>
        <w:t>С учетом показател</w:t>
      </w:r>
      <w:r w:rsidR="00785B39" w:rsidRPr="00294722">
        <w:rPr>
          <w:szCs w:val="28"/>
        </w:rPr>
        <w:t>ей</w:t>
      </w:r>
      <w:r w:rsidRPr="00294722">
        <w:rPr>
          <w:szCs w:val="28"/>
        </w:rPr>
        <w:t xml:space="preserve"> рыночной концентрации  следует</w:t>
      </w:r>
      <w:r w:rsidR="00784F30" w:rsidRPr="00294722">
        <w:rPr>
          <w:szCs w:val="28"/>
        </w:rPr>
        <w:t xml:space="preserve"> сделать вывод о том, что рынок</w:t>
      </w:r>
      <w:r w:rsidR="00825689" w:rsidRPr="00294722">
        <w:rPr>
          <w:szCs w:val="28"/>
        </w:rPr>
        <w:t xml:space="preserve">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пользования и расположенных по адресу: г. Уфа, Орджоникидзевский район, ул</w:t>
      </w:r>
      <w:proofErr w:type="gramStart"/>
      <w:r w:rsidR="00AF0BD2" w:rsidRPr="00AF0BD2">
        <w:rPr>
          <w:szCs w:val="28"/>
        </w:rPr>
        <w:t>.П</w:t>
      </w:r>
      <w:proofErr w:type="gramEnd"/>
      <w:r w:rsidR="00AF0BD2" w:rsidRPr="00AF0BD2">
        <w:rPr>
          <w:szCs w:val="28"/>
        </w:rPr>
        <w:t>утейская, д. 25</w:t>
      </w:r>
      <w:r w:rsidR="00AF0BD2">
        <w:rPr>
          <w:szCs w:val="28"/>
        </w:rPr>
        <w:t>,</w:t>
      </w:r>
      <w:r w:rsidR="003D2FE4" w:rsidRPr="00294722">
        <w:rPr>
          <w:szCs w:val="28"/>
        </w:rPr>
        <w:t xml:space="preserve"> </w:t>
      </w:r>
      <w:r w:rsidRPr="00294722">
        <w:rPr>
          <w:szCs w:val="28"/>
        </w:rPr>
        <w:t>характеризуется неразвитой конкуренцией, относится к 1 типу рынков и является высококонцентрированным.</w:t>
      </w:r>
    </w:p>
    <w:p w:rsidR="00184811" w:rsidRPr="00294722" w:rsidRDefault="00586D95" w:rsidP="00294722">
      <w:pPr>
        <w:suppressAutoHyphens w:val="0"/>
        <w:ind w:firstLine="709"/>
        <w:jc w:val="both"/>
        <w:rPr>
          <w:szCs w:val="28"/>
        </w:rPr>
      </w:pPr>
      <w:r w:rsidRPr="00294722">
        <w:rPr>
          <w:rFonts w:eastAsia="Times New Roman"/>
          <w:szCs w:val="28"/>
          <w:lang w:eastAsia="ru-RU"/>
        </w:rPr>
        <w:lastRenderedPageBreak/>
        <w:t xml:space="preserve">8. </w:t>
      </w:r>
      <w:r w:rsidRPr="00294722">
        <w:rPr>
          <w:szCs w:val="28"/>
        </w:rPr>
        <w:t xml:space="preserve">К основным барьерам входа на рынок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4E274F">
        <w:rPr>
          <w:szCs w:val="28"/>
        </w:rPr>
        <w:t>я и расположенных по адресу: г</w:t>
      </w:r>
      <w:proofErr w:type="gramStart"/>
      <w:r w:rsidR="004E274F">
        <w:rPr>
          <w:szCs w:val="28"/>
        </w:rPr>
        <w:t>.</w:t>
      </w:r>
      <w:r w:rsidR="00AF0BD2" w:rsidRPr="00AF0BD2">
        <w:rPr>
          <w:szCs w:val="28"/>
        </w:rPr>
        <w:t>У</w:t>
      </w:r>
      <w:proofErr w:type="gramEnd"/>
      <w:r w:rsidR="00AF0BD2" w:rsidRPr="00AF0BD2">
        <w:rPr>
          <w:szCs w:val="28"/>
        </w:rPr>
        <w:t>фа, Орджоникидзевский район, ул.Путейская, д. 25</w:t>
      </w:r>
      <w:r w:rsidR="00AF0BD2">
        <w:rPr>
          <w:szCs w:val="28"/>
        </w:rPr>
        <w:t>,</w:t>
      </w:r>
      <w:r w:rsidR="003D2FE4" w:rsidRPr="00294722">
        <w:rPr>
          <w:szCs w:val="28"/>
        </w:rPr>
        <w:t xml:space="preserve"> </w:t>
      </w:r>
      <w:r w:rsidRPr="00294722">
        <w:rPr>
          <w:szCs w:val="28"/>
        </w:rPr>
        <w:t xml:space="preserve">относятся </w:t>
      </w:r>
      <w:r w:rsidR="00184811" w:rsidRPr="00294722">
        <w:rPr>
          <w:rFonts w:eastAsia="Times New Roman"/>
          <w:szCs w:val="28"/>
          <w:lang w:eastAsia="ru-RU"/>
        </w:rPr>
        <w:t>администр</w:t>
      </w:r>
      <w:r w:rsidR="00EB6DB3" w:rsidRPr="00294722">
        <w:rPr>
          <w:rFonts w:eastAsia="Times New Roman"/>
          <w:szCs w:val="28"/>
          <w:lang w:eastAsia="ru-RU"/>
        </w:rPr>
        <w:t xml:space="preserve">ативные ограничения, связанные, связанные с проездом вагонов через </w:t>
      </w:r>
      <w:r w:rsidR="003D2FE4" w:rsidRPr="00294722">
        <w:rPr>
          <w:szCs w:val="28"/>
        </w:rPr>
        <w:t xml:space="preserve">железнодорожные пути </w:t>
      </w:r>
      <w:proofErr w:type="spellStart"/>
      <w:r w:rsidR="003D2FE4" w:rsidRPr="00294722">
        <w:rPr>
          <w:szCs w:val="28"/>
        </w:rPr>
        <w:t>необщего</w:t>
      </w:r>
      <w:proofErr w:type="spellEnd"/>
      <w:r w:rsidR="003D2FE4" w:rsidRPr="00294722">
        <w:rPr>
          <w:szCs w:val="28"/>
        </w:rPr>
        <w:t xml:space="preserve"> пользования, принадлежащие ООО «Вираж» на праве собственности, соединенные с железнодорожными путями общего пользования</w:t>
      </w:r>
      <w:r w:rsidR="00EB6DB3" w:rsidRPr="00294722">
        <w:rPr>
          <w:szCs w:val="28"/>
        </w:rPr>
        <w:t>.</w:t>
      </w:r>
    </w:p>
    <w:p w:rsidR="003559C7" w:rsidRPr="00294722" w:rsidRDefault="00586D95" w:rsidP="00294722">
      <w:pPr>
        <w:suppressAutoHyphens w:val="0"/>
        <w:ind w:firstLine="709"/>
        <w:jc w:val="both"/>
        <w:rPr>
          <w:szCs w:val="28"/>
        </w:rPr>
      </w:pPr>
      <w:r w:rsidRPr="00294722">
        <w:rPr>
          <w:szCs w:val="28"/>
          <w:lang w:eastAsia="ru-RU"/>
        </w:rPr>
        <w:t>9</w:t>
      </w:r>
      <w:r w:rsidR="00471DCB" w:rsidRPr="00294722">
        <w:rPr>
          <w:szCs w:val="28"/>
          <w:lang w:eastAsia="ru-RU"/>
        </w:rPr>
        <w:t>. На основании провед</w:t>
      </w:r>
      <w:r w:rsidR="00AF0BD2">
        <w:rPr>
          <w:szCs w:val="28"/>
          <w:lang w:eastAsia="ru-RU"/>
        </w:rPr>
        <w:t>е</w:t>
      </w:r>
      <w:r w:rsidR="00471DCB" w:rsidRPr="00294722">
        <w:rPr>
          <w:szCs w:val="28"/>
          <w:lang w:eastAsia="ru-RU"/>
        </w:rPr>
        <w:t>нного анализа</w:t>
      </w:r>
      <w:r w:rsidR="004574A9" w:rsidRPr="00294722">
        <w:rPr>
          <w:szCs w:val="28"/>
          <w:lang w:eastAsia="ru-RU"/>
        </w:rPr>
        <w:t xml:space="preserve"> установлено доминирующее положение </w:t>
      </w:r>
      <w:r w:rsidR="00294722" w:rsidRPr="00A46211">
        <w:rPr>
          <w:rFonts w:eastAsia="Times New Roman"/>
          <w:szCs w:val="28"/>
        </w:rPr>
        <w:t>ООО «Вираж» (420054, Республика Татарстан, г. Казань, ул</w:t>
      </w:r>
      <w:proofErr w:type="gramStart"/>
      <w:r w:rsidR="00294722" w:rsidRPr="00A46211">
        <w:rPr>
          <w:rFonts w:eastAsia="Times New Roman"/>
          <w:szCs w:val="28"/>
        </w:rPr>
        <w:t>.С</w:t>
      </w:r>
      <w:proofErr w:type="gramEnd"/>
      <w:r w:rsidR="00294722" w:rsidRPr="00A46211">
        <w:rPr>
          <w:rFonts w:eastAsia="Times New Roman"/>
          <w:szCs w:val="28"/>
        </w:rPr>
        <w:t xml:space="preserve">кладская, д.2, ИНН 1624005650) </w:t>
      </w:r>
      <w:r w:rsidR="004574A9" w:rsidRPr="00294722">
        <w:rPr>
          <w:szCs w:val="28"/>
          <w:lang w:eastAsia="ru-RU"/>
        </w:rPr>
        <w:t>на рынке</w:t>
      </w:r>
      <w:r w:rsidR="00184811" w:rsidRPr="00294722">
        <w:rPr>
          <w:szCs w:val="28"/>
          <w:lang w:eastAsia="ru-RU"/>
        </w:rPr>
        <w:t xml:space="preserve"> </w:t>
      </w:r>
      <w:r w:rsidR="00825689" w:rsidRPr="00294722">
        <w:rPr>
          <w:bCs/>
          <w:szCs w:val="28"/>
        </w:rPr>
        <w:t xml:space="preserve">предоставления услуг </w:t>
      </w:r>
      <w:r w:rsidR="00AF0BD2" w:rsidRPr="00AF0BD2">
        <w:rPr>
          <w:szCs w:val="28"/>
        </w:rPr>
        <w:t xml:space="preserve">по эксплуатации железнодорожной инфраструктуры в пределах железнодорожных путей </w:t>
      </w:r>
      <w:proofErr w:type="spellStart"/>
      <w:r w:rsidR="00AF0BD2" w:rsidRPr="00AF0BD2">
        <w:rPr>
          <w:szCs w:val="28"/>
        </w:rPr>
        <w:t>необщего</w:t>
      </w:r>
      <w:proofErr w:type="spellEnd"/>
      <w:r w:rsidR="00AF0BD2" w:rsidRPr="00AF0BD2">
        <w:rPr>
          <w:szCs w:val="28"/>
        </w:rPr>
        <w:t xml:space="preserve"> пользования ООО «Вираж», соединенных с железнодорожными путями общего пользовани</w:t>
      </w:r>
      <w:r w:rsidR="00AF0BD2">
        <w:rPr>
          <w:szCs w:val="28"/>
        </w:rPr>
        <w:t>я и расположенных по адресу: г.</w:t>
      </w:r>
      <w:r w:rsidR="00AF0BD2" w:rsidRPr="00AF0BD2">
        <w:rPr>
          <w:szCs w:val="28"/>
        </w:rPr>
        <w:t>Уфа, Орджоникидзевский район, ул.Путейская, д. 25</w:t>
      </w:r>
      <w:r w:rsidR="00294722">
        <w:rPr>
          <w:szCs w:val="28"/>
        </w:rPr>
        <w:t xml:space="preserve">. </w:t>
      </w:r>
    </w:p>
    <w:p w:rsidR="008D1F05" w:rsidRPr="00D2104A" w:rsidRDefault="008D1F05" w:rsidP="00D879D1">
      <w:pPr>
        <w:autoSpaceDE w:val="0"/>
        <w:ind w:firstLine="567"/>
        <w:jc w:val="both"/>
        <w:rPr>
          <w:szCs w:val="28"/>
        </w:rPr>
      </w:pPr>
    </w:p>
    <w:p w:rsidR="003559C7" w:rsidRPr="00D2104A" w:rsidRDefault="003559C7" w:rsidP="00D879D1">
      <w:pPr>
        <w:autoSpaceDE w:val="0"/>
        <w:jc w:val="both"/>
        <w:rPr>
          <w:szCs w:val="28"/>
        </w:rPr>
      </w:pPr>
    </w:p>
    <w:sectPr w:rsidR="003559C7" w:rsidRPr="00D2104A" w:rsidSect="008A2A2E">
      <w:headerReference w:type="default" r:id="rId11"/>
      <w:pgSz w:w="11905" w:h="16837"/>
      <w:pgMar w:top="851" w:right="851" w:bottom="851" w:left="1418"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DC" w:rsidRDefault="00B53FDC">
      <w:r>
        <w:separator/>
      </w:r>
    </w:p>
  </w:endnote>
  <w:endnote w:type="continuationSeparator" w:id="0">
    <w:p w:rsidR="00B53FDC" w:rsidRDefault="00B53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DC" w:rsidRDefault="00B53FDC">
      <w:r>
        <w:separator/>
      </w:r>
    </w:p>
  </w:footnote>
  <w:footnote w:type="continuationSeparator" w:id="0">
    <w:p w:rsidR="00B53FDC" w:rsidRDefault="00B5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A7" w:rsidRDefault="006267E4">
    <w:pPr>
      <w:pStyle w:val="af2"/>
    </w:pPr>
    <w:r>
      <w:rPr>
        <w:noProof/>
        <w:lang w:eastAsia="ru-RU"/>
      </w:rPr>
      <w:pict>
        <v:shapetype id="_x0000_t202" coordsize="21600,21600" o:spt="202" path="m,l,21600r21600,l21600,xe">
          <v:stroke joinstyle="miter"/>
          <v:path gradientshapeok="t" o:connecttype="rect"/>
        </v:shapetype>
        <v:shape id="Text Box 2" o:spid="_x0000_s6145" type="#_x0000_t202" style="position:absolute;left:0;text-align:left;margin-left:0;margin-top:.05pt;width:12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3iQ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" stroked="f">
          <v:fill opacity="0"/>
          <v:textbox inset="0,0,0,0">
            <w:txbxContent>
              <w:p w:rsidR="001A65A7" w:rsidRDefault="006267E4">
                <w:pPr>
                  <w:pStyle w:val="af2"/>
                </w:pPr>
                <w:r>
                  <w:rPr>
                    <w:rStyle w:val="a8"/>
                    <w:sz w:val="24"/>
                    <w:szCs w:val="24"/>
                  </w:rPr>
                  <w:fldChar w:fldCharType="begin"/>
                </w:r>
                <w:r w:rsidR="001A65A7">
                  <w:rPr>
                    <w:rStyle w:val="a8"/>
                    <w:sz w:val="24"/>
                    <w:szCs w:val="24"/>
                  </w:rPr>
                  <w:instrText xml:space="preserve"> PAGE </w:instrText>
                </w:r>
                <w:r>
                  <w:rPr>
                    <w:rStyle w:val="a8"/>
                    <w:sz w:val="24"/>
                    <w:szCs w:val="24"/>
                  </w:rPr>
                  <w:fldChar w:fldCharType="separate"/>
                </w:r>
                <w:r w:rsidR="00AA2524">
                  <w:rPr>
                    <w:rStyle w:val="a8"/>
                    <w:noProof/>
                    <w:sz w:val="24"/>
                    <w:szCs w:val="24"/>
                  </w:rPr>
                  <w:t>12</w:t>
                </w:r>
                <w:r>
                  <w:rPr>
                    <w:rStyle w:val="a8"/>
                    <w:sz w:val="24"/>
                    <w:szCs w:val="2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6"/>
    <w:lvl w:ilvl="0">
      <w:start w:val="1"/>
      <w:numFmt w:val="decimal"/>
      <w:lvlText w:val="%1."/>
      <w:lvlJc w:val="left"/>
      <w:pPr>
        <w:tabs>
          <w:tab w:val="num" w:pos="-578"/>
        </w:tabs>
        <w:ind w:left="502" w:hanging="360"/>
      </w:pPr>
    </w:lvl>
  </w:abstractNum>
  <w:abstractNum w:abstractNumId="3">
    <w:nsid w:val="00000004"/>
    <w:multiLevelType w:val="singleLevel"/>
    <w:tmpl w:val="00000004"/>
    <w:name w:val="WW8Num8"/>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2271015B"/>
    <w:multiLevelType w:val="hybridMultilevel"/>
    <w:tmpl w:val="4F70DA30"/>
    <w:lvl w:ilvl="0" w:tplc="DEE23310">
      <w:start w:val="1"/>
      <w:numFmt w:val="decimal"/>
      <w:lvlText w:val="%1."/>
      <w:lvlJc w:val="left"/>
      <w:pPr>
        <w:ind w:left="5747"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30707904"/>
    <w:multiLevelType w:val="hybridMultilevel"/>
    <w:tmpl w:val="387C36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E6BE9"/>
    <w:multiLevelType w:val="multilevel"/>
    <w:tmpl w:val="527A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47A24"/>
    <w:multiLevelType w:val="hybridMultilevel"/>
    <w:tmpl w:val="C2DAC286"/>
    <w:lvl w:ilvl="0" w:tplc="0B5AF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0"/>
  <w:displayHorizontalDrawingGridEvery w:val="0"/>
  <w:displayVerticalDrawingGridEvery w:val="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5D5186"/>
    <w:rsid w:val="000004D6"/>
    <w:rsid w:val="00003479"/>
    <w:rsid w:val="00011367"/>
    <w:rsid w:val="000261FD"/>
    <w:rsid w:val="00027905"/>
    <w:rsid w:val="00095AFF"/>
    <w:rsid w:val="00096006"/>
    <w:rsid w:val="000D171D"/>
    <w:rsid w:val="000E4A15"/>
    <w:rsid w:val="0010606A"/>
    <w:rsid w:val="00107263"/>
    <w:rsid w:val="001145FF"/>
    <w:rsid w:val="00133F93"/>
    <w:rsid w:val="00141150"/>
    <w:rsid w:val="00150EEE"/>
    <w:rsid w:val="00175780"/>
    <w:rsid w:val="00184811"/>
    <w:rsid w:val="00187DAA"/>
    <w:rsid w:val="00196EB2"/>
    <w:rsid w:val="001A65A7"/>
    <w:rsid w:val="001B2C90"/>
    <w:rsid w:val="001E7B7F"/>
    <w:rsid w:val="001F1F99"/>
    <w:rsid w:val="002079AC"/>
    <w:rsid w:val="0021198B"/>
    <w:rsid w:val="00214413"/>
    <w:rsid w:val="00230CA3"/>
    <w:rsid w:val="00235991"/>
    <w:rsid w:val="0025516D"/>
    <w:rsid w:val="00294722"/>
    <w:rsid w:val="002A03EC"/>
    <w:rsid w:val="002B1480"/>
    <w:rsid w:val="002D12A6"/>
    <w:rsid w:val="002F27AB"/>
    <w:rsid w:val="002F703B"/>
    <w:rsid w:val="002F7DE3"/>
    <w:rsid w:val="003116BA"/>
    <w:rsid w:val="0031592B"/>
    <w:rsid w:val="00354507"/>
    <w:rsid w:val="003559C7"/>
    <w:rsid w:val="00365F2A"/>
    <w:rsid w:val="00374884"/>
    <w:rsid w:val="00374CDC"/>
    <w:rsid w:val="003813DA"/>
    <w:rsid w:val="003A3A13"/>
    <w:rsid w:val="003A76C4"/>
    <w:rsid w:val="003B7CAF"/>
    <w:rsid w:val="003D1395"/>
    <w:rsid w:val="003D2FE4"/>
    <w:rsid w:val="003D494A"/>
    <w:rsid w:val="004220D7"/>
    <w:rsid w:val="00432736"/>
    <w:rsid w:val="00440D35"/>
    <w:rsid w:val="00442358"/>
    <w:rsid w:val="004574A9"/>
    <w:rsid w:val="00462BBA"/>
    <w:rsid w:val="00471DCB"/>
    <w:rsid w:val="00473957"/>
    <w:rsid w:val="00475112"/>
    <w:rsid w:val="00476523"/>
    <w:rsid w:val="004825D7"/>
    <w:rsid w:val="004844D7"/>
    <w:rsid w:val="00493C79"/>
    <w:rsid w:val="004B3157"/>
    <w:rsid w:val="004B3804"/>
    <w:rsid w:val="004B5C96"/>
    <w:rsid w:val="004C4BBC"/>
    <w:rsid w:val="004E0030"/>
    <w:rsid w:val="004E274F"/>
    <w:rsid w:val="004E4AF1"/>
    <w:rsid w:val="004F07C8"/>
    <w:rsid w:val="004F6662"/>
    <w:rsid w:val="00507E83"/>
    <w:rsid w:val="00535519"/>
    <w:rsid w:val="0055413B"/>
    <w:rsid w:val="005817C5"/>
    <w:rsid w:val="00586D95"/>
    <w:rsid w:val="005913E5"/>
    <w:rsid w:val="00593624"/>
    <w:rsid w:val="005A1903"/>
    <w:rsid w:val="005B02BD"/>
    <w:rsid w:val="005C6792"/>
    <w:rsid w:val="005D080A"/>
    <w:rsid w:val="005D5186"/>
    <w:rsid w:val="005D726B"/>
    <w:rsid w:val="005E59BC"/>
    <w:rsid w:val="006005CA"/>
    <w:rsid w:val="006267E4"/>
    <w:rsid w:val="0064770A"/>
    <w:rsid w:val="0066690A"/>
    <w:rsid w:val="006852FB"/>
    <w:rsid w:val="00696E89"/>
    <w:rsid w:val="006B3064"/>
    <w:rsid w:val="006B3127"/>
    <w:rsid w:val="006C7C80"/>
    <w:rsid w:val="006E35A7"/>
    <w:rsid w:val="00701F79"/>
    <w:rsid w:val="007101EA"/>
    <w:rsid w:val="00722BF8"/>
    <w:rsid w:val="007520AA"/>
    <w:rsid w:val="00761DB3"/>
    <w:rsid w:val="00762C3E"/>
    <w:rsid w:val="00767E28"/>
    <w:rsid w:val="00784F30"/>
    <w:rsid w:val="00785B39"/>
    <w:rsid w:val="007C4C85"/>
    <w:rsid w:val="007D69E9"/>
    <w:rsid w:val="007F32D0"/>
    <w:rsid w:val="007F6E30"/>
    <w:rsid w:val="008150E5"/>
    <w:rsid w:val="008223AD"/>
    <w:rsid w:val="00825689"/>
    <w:rsid w:val="00836A99"/>
    <w:rsid w:val="00852235"/>
    <w:rsid w:val="00864BB3"/>
    <w:rsid w:val="00872E51"/>
    <w:rsid w:val="00873929"/>
    <w:rsid w:val="00876B1C"/>
    <w:rsid w:val="008933C3"/>
    <w:rsid w:val="008A2A2E"/>
    <w:rsid w:val="008B5AFF"/>
    <w:rsid w:val="008C285D"/>
    <w:rsid w:val="008D03D9"/>
    <w:rsid w:val="008D1F05"/>
    <w:rsid w:val="008D60AA"/>
    <w:rsid w:val="008F57F8"/>
    <w:rsid w:val="008F6EA7"/>
    <w:rsid w:val="00900900"/>
    <w:rsid w:val="00901D0C"/>
    <w:rsid w:val="00904031"/>
    <w:rsid w:val="00914BB2"/>
    <w:rsid w:val="00920045"/>
    <w:rsid w:val="00933825"/>
    <w:rsid w:val="00947F95"/>
    <w:rsid w:val="00963BA8"/>
    <w:rsid w:val="0097416D"/>
    <w:rsid w:val="00986378"/>
    <w:rsid w:val="00986D94"/>
    <w:rsid w:val="0099152F"/>
    <w:rsid w:val="009C3077"/>
    <w:rsid w:val="009C7423"/>
    <w:rsid w:val="009C755C"/>
    <w:rsid w:val="009F4611"/>
    <w:rsid w:val="00A27E9D"/>
    <w:rsid w:val="00A434DC"/>
    <w:rsid w:val="00A44950"/>
    <w:rsid w:val="00A45E10"/>
    <w:rsid w:val="00A8563F"/>
    <w:rsid w:val="00A86FFD"/>
    <w:rsid w:val="00A87C97"/>
    <w:rsid w:val="00AA2524"/>
    <w:rsid w:val="00AA2620"/>
    <w:rsid w:val="00AD26DC"/>
    <w:rsid w:val="00AE1825"/>
    <w:rsid w:val="00AE3E4C"/>
    <w:rsid w:val="00AF0BD2"/>
    <w:rsid w:val="00B00A91"/>
    <w:rsid w:val="00B13091"/>
    <w:rsid w:val="00B35423"/>
    <w:rsid w:val="00B51B68"/>
    <w:rsid w:val="00B53FDC"/>
    <w:rsid w:val="00B61A42"/>
    <w:rsid w:val="00B61D9A"/>
    <w:rsid w:val="00B62119"/>
    <w:rsid w:val="00B8641D"/>
    <w:rsid w:val="00BE05DB"/>
    <w:rsid w:val="00BF5694"/>
    <w:rsid w:val="00C34CAA"/>
    <w:rsid w:val="00C62726"/>
    <w:rsid w:val="00C645CC"/>
    <w:rsid w:val="00C71DBD"/>
    <w:rsid w:val="00C86253"/>
    <w:rsid w:val="00CA1CB7"/>
    <w:rsid w:val="00CA4541"/>
    <w:rsid w:val="00CA5FE5"/>
    <w:rsid w:val="00CB12EC"/>
    <w:rsid w:val="00CB266F"/>
    <w:rsid w:val="00CC0552"/>
    <w:rsid w:val="00CD15AD"/>
    <w:rsid w:val="00CD1B9D"/>
    <w:rsid w:val="00CD270D"/>
    <w:rsid w:val="00CF099C"/>
    <w:rsid w:val="00D0157C"/>
    <w:rsid w:val="00D06D0C"/>
    <w:rsid w:val="00D2104A"/>
    <w:rsid w:val="00D26729"/>
    <w:rsid w:val="00D40C2B"/>
    <w:rsid w:val="00D66A00"/>
    <w:rsid w:val="00D71BED"/>
    <w:rsid w:val="00D879D1"/>
    <w:rsid w:val="00DA15EF"/>
    <w:rsid w:val="00DA2566"/>
    <w:rsid w:val="00DB0982"/>
    <w:rsid w:val="00DB146D"/>
    <w:rsid w:val="00DB188F"/>
    <w:rsid w:val="00DB1FE5"/>
    <w:rsid w:val="00DF3221"/>
    <w:rsid w:val="00DF3656"/>
    <w:rsid w:val="00E26DCD"/>
    <w:rsid w:val="00E307FD"/>
    <w:rsid w:val="00E64049"/>
    <w:rsid w:val="00E6762E"/>
    <w:rsid w:val="00E877C8"/>
    <w:rsid w:val="00EB6DB3"/>
    <w:rsid w:val="00EC77E7"/>
    <w:rsid w:val="00EE0A5B"/>
    <w:rsid w:val="00EF69D2"/>
    <w:rsid w:val="00EF6E18"/>
    <w:rsid w:val="00F2366A"/>
    <w:rsid w:val="00F309A6"/>
    <w:rsid w:val="00F4257C"/>
    <w:rsid w:val="00F50442"/>
    <w:rsid w:val="00F55138"/>
    <w:rsid w:val="00F558BA"/>
    <w:rsid w:val="00F733C8"/>
    <w:rsid w:val="00F7752D"/>
    <w:rsid w:val="00F82A3B"/>
    <w:rsid w:val="00F85B67"/>
    <w:rsid w:val="00FA7567"/>
    <w:rsid w:val="00FB08EC"/>
    <w:rsid w:val="00FB0EB4"/>
    <w:rsid w:val="00FD14F9"/>
    <w:rsid w:val="00FD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F2A"/>
    <w:pPr>
      <w:suppressAutoHyphens/>
      <w:jc w:val="center"/>
    </w:pPr>
    <w:rPr>
      <w:rFonts w:eastAsia="Calibri"/>
      <w:sz w:val="28"/>
      <w:szCs w:val="32"/>
      <w:lang w:eastAsia="ar-SA"/>
    </w:rPr>
  </w:style>
  <w:style w:type="paragraph" w:styleId="1">
    <w:name w:val="heading 1"/>
    <w:basedOn w:val="a"/>
    <w:link w:val="10"/>
    <w:uiPriority w:val="9"/>
    <w:qFormat/>
    <w:rsid w:val="008933C3"/>
    <w:pPr>
      <w:suppressAutoHyphens w:val="0"/>
      <w:ind w:right="60" w:firstLine="150"/>
      <w:jc w:val="left"/>
      <w:outlineLvl w:val="0"/>
    </w:pPr>
    <w:rPr>
      <w:rFonts w:ascii="Arial" w:eastAsia="Times New Roman" w:hAnsi="Arial" w:cs="Arial"/>
      <w:b/>
      <w:bCs/>
      <w:color w:val="640000"/>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365F2A"/>
  </w:style>
  <w:style w:type="character" w:customStyle="1" w:styleId="a3">
    <w:name w:val="Текст сноски Знак"/>
    <w:rsid w:val="00365F2A"/>
  </w:style>
  <w:style w:type="character" w:customStyle="1" w:styleId="a4">
    <w:name w:val="Символ сноски"/>
    <w:rsid w:val="00365F2A"/>
    <w:rPr>
      <w:vertAlign w:val="superscript"/>
    </w:rPr>
  </w:style>
  <w:style w:type="character" w:customStyle="1" w:styleId="a5">
    <w:name w:val="Верхний колонтитул Знак"/>
    <w:rsid w:val="00365F2A"/>
    <w:rPr>
      <w:sz w:val="28"/>
      <w:szCs w:val="32"/>
    </w:rPr>
  </w:style>
  <w:style w:type="character" w:customStyle="1" w:styleId="a6">
    <w:name w:val="Нижний колонтитул Знак"/>
    <w:uiPriority w:val="99"/>
    <w:rsid w:val="00365F2A"/>
    <w:rPr>
      <w:sz w:val="28"/>
      <w:szCs w:val="32"/>
    </w:rPr>
  </w:style>
  <w:style w:type="character" w:customStyle="1" w:styleId="a7">
    <w:name w:val="Текст выноски Знак"/>
    <w:rsid w:val="00365F2A"/>
    <w:rPr>
      <w:rFonts w:ascii="Tahoma" w:hAnsi="Tahoma" w:cs="Tahoma"/>
      <w:sz w:val="16"/>
      <w:szCs w:val="16"/>
    </w:rPr>
  </w:style>
  <w:style w:type="character" w:styleId="a8">
    <w:name w:val="page number"/>
    <w:basedOn w:val="11"/>
    <w:rsid w:val="00365F2A"/>
  </w:style>
  <w:style w:type="character" w:styleId="a9">
    <w:name w:val="footnote reference"/>
    <w:semiHidden/>
    <w:rsid w:val="00365F2A"/>
    <w:rPr>
      <w:vertAlign w:val="superscript"/>
    </w:rPr>
  </w:style>
  <w:style w:type="character" w:styleId="aa">
    <w:name w:val="endnote reference"/>
    <w:semiHidden/>
    <w:rsid w:val="00365F2A"/>
    <w:rPr>
      <w:vertAlign w:val="superscript"/>
    </w:rPr>
  </w:style>
  <w:style w:type="character" w:customStyle="1" w:styleId="ab">
    <w:name w:val="Символы концевой сноски"/>
    <w:rsid w:val="00365F2A"/>
  </w:style>
  <w:style w:type="paragraph" w:customStyle="1" w:styleId="ac">
    <w:name w:val="Заголовок"/>
    <w:basedOn w:val="a"/>
    <w:next w:val="ad"/>
    <w:rsid w:val="00365F2A"/>
    <w:pPr>
      <w:keepNext/>
      <w:spacing w:before="240" w:after="120"/>
    </w:pPr>
    <w:rPr>
      <w:rFonts w:ascii="Arial" w:eastAsia="Arial Unicode MS" w:hAnsi="Arial" w:cs="Tahoma"/>
      <w:szCs w:val="28"/>
    </w:rPr>
  </w:style>
  <w:style w:type="paragraph" w:styleId="ad">
    <w:name w:val="Body Text"/>
    <w:basedOn w:val="a"/>
    <w:rsid w:val="00365F2A"/>
    <w:pPr>
      <w:spacing w:after="120"/>
    </w:pPr>
  </w:style>
  <w:style w:type="paragraph" w:styleId="ae">
    <w:name w:val="List"/>
    <w:basedOn w:val="ad"/>
    <w:rsid w:val="00365F2A"/>
    <w:rPr>
      <w:rFonts w:ascii="Arial" w:hAnsi="Arial" w:cs="Tahoma"/>
    </w:rPr>
  </w:style>
  <w:style w:type="paragraph" w:customStyle="1" w:styleId="12">
    <w:name w:val="Название1"/>
    <w:basedOn w:val="a"/>
    <w:rsid w:val="00365F2A"/>
    <w:pPr>
      <w:suppressLineNumbers/>
      <w:spacing w:before="120" w:after="120"/>
    </w:pPr>
    <w:rPr>
      <w:rFonts w:ascii="Arial" w:hAnsi="Arial" w:cs="Tahoma"/>
      <w:i/>
      <w:iCs/>
      <w:sz w:val="20"/>
      <w:szCs w:val="24"/>
    </w:rPr>
  </w:style>
  <w:style w:type="paragraph" w:customStyle="1" w:styleId="13">
    <w:name w:val="Указатель1"/>
    <w:basedOn w:val="a"/>
    <w:rsid w:val="00365F2A"/>
    <w:pPr>
      <w:suppressLineNumbers/>
    </w:pPr>
    <w:rPr>
      <w:rFonts w:ascii="Arial" w:hAnsi="Arial" w:cs="Tahoma"/>
    </w:rPr>
  </w:style>
  <w:style w:type="paragraph" w:styleId="af">
    <w:name w:val="List Paragraph"/>
    <w:basedOn w:val="a"/>
    <w:qFormat/>
    <w:rsid w:val="00365F2A"/>
    <w:pPr>
      <w:ind w:left="720"/>
    </w:pPr>
  </w:style>
  <w:style w:type="paragraph" w:styleId="af0">
    <w:name w:val="Normal (Web)"/>
    <w:basedOn w:val="a"/>
    <w:uiPriority w:val="99"/>
    <w:rsid w:val="00365F2A"/>
    <w:pPr>
      <w:spacing w:before="280" w:after="119"/>
    </w:pPr>
    <w:rPr>
      <w:rFonts w:eastAsia="Times New Roman"/>
      <w:sz w:val="24"/>
      <w:szCs w:val="24"/>
    </w:rPr>
  </w:style>
  <w:style w:type="paragraph" w:customStyle="1" w:styleId="ConsPlusNonformat">
    <w:name w:val="ConsPlusNonformat"/>
    <w:uiPriority w:val="99"/>
    <w:rsid w:val="00365F2A"/>
    <w:pPr>
      <w:suppressAutoHyphens/>
      <w:autoSpaceDE w:val="0"/>
    </w:pPr>
    <w:rPr>
      <w:rFonts w:ascii="Courier New" w:eastAsia="Calibri" w:hAnsi="Courier New" w:cs="Courier New"/>
      <w:lang w:eastAsia="ar-SA"/>
    </w:rPr>
  </w:style>
  <w:style w:type="paragraph" w:styleId="af1">
    <w:name w:val="footnote text"/>
    <w:basedOn w:val="a"/>
    <w:semiHidden/>
    <w:rsid w:val="00365F2A"/>
    <w:rPr>
      <w:sz w:val="20"/>
      <w:szCs w:val="20"/>
    </w:rPr>
  </w:style>
  <w:style w:type="paragraph" w:styleId="af2">
    <w:name w:val="header"/>
    <w:basedOn w:val="a"/>
    <w:rsid w:val="00365F2A"/>
    <w:pPr>
      <w:tabs>
        <w:tab w:val="center" w:pos="4677"/>
        <w:tab w:val="right" w:pos="9355"/>
      </w:tabs>
    </w:pPr>
  </w:style>
  <w:style w:type="paragraph" w:styleId="af3">
    <w:name w:val="footer"/>
    <w:basedOn w:val="a"/>
    <w:uiPriority w:val="99"/>
    <w:rsid w:val="00365F2A"/>
    <w:pPr>
      <w:tabs>
        <w:tab w:val="center" w:pos="4677"/>
        <w:tab w:val="right" w:pos="9355"/>
      </w:tabs>
    </w:pPr>
  </w:style>
  <w:style w:type="paragraph" w:styleId="af4">
    <w:name w:val="Balloon Text"/>
    <w:basedOn w:val="a"/>
    <w:rsid w:val="00365F2A"/>
    <w:rPr>
      <w:rFonts w:ascii="Tahoma" w:hAnsi="Tahoma" w:cs="Tahoma"/>
      <w:sz w:val="16"/>
      <w:szCs w:val="16"/>
    </w:rPr>
  </w:style>
  <w:style w:type="paragraph" w:customStyle="1" w:styleId="af5">
    <w:name w:val="Содержимое таблицы"/>
    <w:basedOn w:val="a"/>
    <w:rsid w:val="00365F2A"/>
    <w:pPr>
      <w:suppressLineNumbers/>
    </w:pPr>
  </w:style>
  <w:style w:type="paragraph" w:customStyle="1" w:styleId="af6">
    <w:name w:val="Заголовок таблицы"/>
    <w:basedOn w:val="af5"/>
    <w:rsid w:val="00365F2A"/>
    <w:rPr>
      <w:b/>
      <w:bCs/>
    </w:rPr>
  </w:style>
  <w:style w:type="paragraph" w:customStyle="1" w:styleId="af7">
    <w:name w:val="Содержимое врезки"/>
    <w:basedOn w:val="ad"/>
    <w:rsid w:val="00365F2A"/>
  </w:style>
  <w:style w:type="character" w:styleId="af8">
    <w:name w:val="Strong"/>
    <w:basedOn w:val="a0"/>
    <w:uiPriority w:val="22"/>
    <w:qFormat/>
    <w:rsid w:val="00AD26DC"/>
    <w:rPr>
      <w:b/>
      <w:bCs/>
    </w:rPr>
  </w:style>
  <w:style w:type="character" w:styleId="af9">
    <w:name w:val="Hyperlink"/>
    <w:basedOn w:val="a0"/>
    <w:uiPriority w:val="99"/>
    <w:unhideWhenUsed/>
    <w:rsid w:val="00AD26DC"/>
    <w:rPr>
      <w:color w:val="0000FF"/>
      <w:u w:val="single"/>
    </w:rPr>
  </w:style>
  <w:style w:type="character" w:customStyle="1" w:styleId="10">
    <w:name w:val="Заголовок 1 Знак"/>
    <w:basedOn w:val="a0"/>
    <w:link w:val="1"/>
    <w:uiPriority w:val="9"/>
    <w:rsid w:val="008933C3"/>
    <w:rPr>
      <w:rFonts w:ascii="Arial" w:hAnsi="Arial" w:cs="Arial"/>
      <w:b/>
      <w:bCs/>
      <w:color w:val="640000"/>
      <w:kern w:val="36"/>
    </w:rPr>
  </w:style>
  <w:style w:type="table" w:styleId="afa">
    <w:name w:val="Table Grid"/>
    <w:basedOn w:val="a1"/>
    <w:rsid w:val="00187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uiPriority w:val="99"/>
    <w:rsid w:val="001145FF"/>
    <w:rPr>
      <w:b/>
      <w:bCs/>
      <w:color w:val="26282F"/>
    </w:rPr>
  </w:style>
  <w:style w:type="character" w:customStyle="1" w:styleId="afc">
    <w:name w:val="Гипертекстовая ссылка"/>
    <w:basedOn w:val="afb"/>
    <w:uiPriority w:val="99"/>
    <w:rsid w:val="001145FF"/>
    <w:rPr>
      <w:b/>
      <w:bCs/>
      <w:color w:val="106BBE"/>
    </w:rPr>
  </w:style>
  <w:style w:type="paragraph" w:customStyle="1" w:styleId="afd">
    <w:name w:val="Комментарий"/>
    <w:basedOn w:val="a"/>
    <w:next w:val="a"/>
    <w:uiPriority w:val="99"/>
    <w:rsid w:val="001145FF"/>
    <w:pPr>
      <w:suppressAutoHyphens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ConsPlusNormal">
    <w:name w:val="ConsPlusNormal"/>
    <w:rsid w:val="004844D7"/>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center"/>
    </w:pPr>
    <w:rPr>
      <w:rFonts w:eastAsia="Calibri"/>
      <w:sz w:val="28"/>
      <w:szCs w:val="32"/>
      <w:lang w:eastAsia="ar-SA"/>
    </w:rPr>
  </w:style>
  <w:style w:type="paragraph" w:styleId="1">
    <w:name w:val="heading 1"/>
    <w:basedOn w:val="a"/>
    <w:link w:val="10"/>
    <w:uiPriority w:val="9"/>
    <w:qFormat/>
    <w:rsid w:val="008933C3"/>
    <w:pPr>
      <w:suppressAutoHyphens w:val="0"/>
      <w:ind w:right="60" w:firstLine="150"/>
      <w:jc w:val="left"/>
      <w:outlineLvl w:val="0"/>
    </w:pPr>
    <w:rPr>
      <w:rFonts w:ascii="Arial" w:eastAsia="Times New Roman" w:hAnsi="Arial" w:cs="Arial"/>
      <w:b/>
      <w:bCs/>
      <w:color w:val="640000"/>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сноски Знак"/>
  </w:style>
  <w:style w:type="character" w:customStyle="1" w:styleId="a4">
    <w:name w:val="Символ сноски"/>
    <w:rPr>
      <w:vertAlign w:val="superscript"/>
    </w:rPr>
  </w:style>
  <w:style w:type="character" w:customStyle="1" w:styleId="a5">
    <w:name w:val="Верхний колонтитул Знак"/>
    <w:rPr>
      <w:sz w:val="28"/>
      <w:szCs w:val="32"/>
    </w:rPr>
  </w:style>
  <w:style w:type="character" w:customStyle="1" w:styleId="a6">
    <w:name w:val="Нижний колонтитул Знак"/>
    <w:uiPriority w:val="99"/>
    <w:rPr>
      <w:sz w:val="28"/>
      <w:szCs w:val="32"/>
    </w:rPr>
  </w:style>
  <w:style w:type="character" w:customStyle="1" w:styleId="a7">
    <w:name w:val="Текст выноски Знак"/>
    <w:rPr>
      <w:rFonts w:ascii="Tahoma" w:hAnsi="Tahoma" w:cs="Tahoma"/>
      <w:sz w:val="16"/>
      <w:szCs w:val="16"/>
    </w:rPr>
  </w:style>
  <w:style w:type="character" w:styleId="a8">
    <w:name w:val="page number"/>
    <w:basedOn w:val="11"/>
  </w:style>
  <w:style w:type="character" w:styleId="a9">
    <w:name w:val="footnote reference"/>
    <w:semiHidden/>
    <w:rPr>
      <w:vertAlign w:val="superscript"/>
    </w:rPr>
  </w:style>
  <w:style w:type="character" w:styleId="aa">
    <w:name w:val="endnote reference"/>
    <w:semiHidden/>
    <w:rPr>
      <w:vertAlign w:val="superscript"/>
    </w:rPr>
  </w:style>
  <w:style w:type="character" w:customStyle="1" w:styleId="ab">
    <w:name w:val="Символы концевой сноски"/>
  </w:style>
  <w:style w:type="paragraph" w:customStyle="1" w:styleId="ac">
    <w:name w:val="Заголовок"/>
    <w:basedOn w:val="a"/>
    <w:next w:val="ad"/>
    <w:pPr>
      <w:keepNext/>
      <w:spacing w:before="240" w:after="120"/>
    </w:pPr>
    <w:rPr>
      <w:rFonts w:ascii="Arial" w:eastAsia="Arial Unicode MS" w:hAnsi="Arial" w:cs="Tahoma"/>
      <w:szCs w:val="28"/>
    </w:rPr>
  </w:style>
  <w:style w:type="paragraph" w:styleId="ad">
    <w:name w:val="Body Text"/>
    <w:basedOn w:val="a"/>
    <w:pPr>
      <w:spacing w:after="120"/>
    </w:pPr>
  </w:style>
  <w:style w:type="paragraph" w:styleId="ae">
    <w:name w:val="List"/>
    <w:basedOn w:val="ad"/>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f">
    <w:name w:val="List Paragraph"/>
    <w:basedOn w:val="a"/>
    <w:qFormat/>
    <w:pPr>
      <w:ind w:left="720"/>
    </w:pPr>
  </w:style>
  <w:style w:type="paragraph" w:styleId="af0">
    <w:name w:val="Normal (Web)"/>
    <w:basedOn w:val="a"/>
    <w:uiPriority w:val="99"/>
    <w:pPr>
      <w:spacing w:before="280" w:after="119"/>
    </w:pPr>
    <w:rPr>
      <w:rFonts w:eastAsia="Times New Roman"/>
      <w:sz w:val="24"/>
      <w:szCs w:val="24"/>
    </w:rPr>
  </w:style>
  <w:style w:type="paragraph" w:customStyle="1" w:styleId="ConsPlusNonformat">
    <w:name w:val="ConsPlusNonformat"/>
    <w:uiPriority w:val="99"/>
    <w:pPr>
      <w:suppressAutoHyphens/>
      <w:autoSpaceDE w:val="0"/>
    </w:pPr>
    <w:rPr>
      <w:rFonts w:ascii="Courier New" w:eastAsia="Calibri" w:hAnsi="Courier New" w:cs="Courier New"/>
      <w:lang w:eastAsia="ar-SA"/>
    </w:rPr>
  </w:style>
  <w:style w:type="paragraph" w:styleId="af1">
    <w:name w:val="footnote text"/>
    <w:basedOn w:val="a"/>
    <w:semiHidden/>
    <w:rPr>
      <w:sz w:val="20"/>
      <w:szCs w:val="20"/>
    </w:rPr>
  </w:style>
  <w:style w:type="paragraph" w:styleId="af2">
    <w:name w:val="header"/>
    <w:basedOn w:val="a"/>
    <w:pPr>
      <w:tabs>
        <w:tab w:val="center" w:pos="4677"/>
        <w:tab w:val="right" w:pos="9355"/>
      </w:tabs>
    </w:pPr>
  </w:style>
  <w:style w:type="paragraph" w:styleId="af3">
    <w:name w:val="footer"/>
    <w:basedOn w:val="a"/>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Содержимое таблицы"/>
    <w:basedOn w:val="a"/>
    <w:pPr>
      <w:suppressLineNumbers/>
    </w:pPr>
  </w:style>
  <w:style w:type="paragraph" w:customStyle="1" w:styleId="af6">
    <w:name w:val="Заголовок таблицы"/>
    <w:basedOn w:val="af5"/>
    <w:rPr>
      <w:b/>
      <w:bCs/>
    </w:rPr>
  </w:style>
  <w:style w:type="paragraph" w:customStyle="1" w:styleId="af7">
    <w:name w:val="Содержимое врезки"/>
    <w:basedOn w:val="ad"/>
  </w:style>
  <w:style w:type="character" w:styleId="af8">
    <w:name w:val="Strong"/>
    <w:basedOn w:val="a0"/>
    <w:uiPriority w:val="22"/>
    <w:qFormat/>
    <w:rsid w:val="00AD26DC"/>
    <w:rPr>
      <w:b/>
      <w:bCs/>
    </w:rPr>
  </w:style>
  <w:style w:type="character" w:styleId="af9">
    <w:name w:val="Hyperlink"/>
    <w:basedOn w:val="a0"/>
    <w:uiPriority w:val="99"/>
    <w:unhideWhenUsed/>
    <w:rsid w:val="00AD26DC"/>
    <w:rPr>
      <w:color w:val="0000FF"/>
      <w:u w:val="single"/>
    </w:rPr>
  </w:style>
  <w:style w:type="character" w:customStyle="1" w:styleId="10">
    <w:name w:val="Заголовок 1 Знак"/>
    <w:basedOn w:val="a0"/>
    <w:link w:val="1"/>
    <w:uiPriority w:val="9"/>
    <w:rsid w:val="008933C3"/>
    <w:rPr>
      <w:rFonts w:ascii="Arial" w:hAnsi="Arial" w:cs="Arial"/>
      <w:b/>
      <w:bCs/>
      <w:color w:val="640000"/>
      <w:kern w:val="36"/>
    </w:rPr>
  </w:style>
  <w:style w:type="table" w:styleId="afa">
    <w:name w:val="Table Grid"/>
    <w:basedOn w:val="a1"/>
    <w:rsid w:val="00187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Цветовое выделение"/>
    <w:uiPriority w:val="99"/>
    <w:rsid w:val="001145FF"/>
    <w:rPr>
      <w:b/>
      <w:bCs/>
      <w:color w:val="26282F"/>
    </w:rPr>
  </w:style>
  <w:style w:type="character" w:customStyle="1" w:styleId="afc">
    <w:name w:val="Гипертекстовая ссылка"/>
    <w:basedOn w:val="afb"/>
    <w:uiPriority w:val="99"/>
    <w:rsid w:val="001145FF"/>
    <w:rPr>
      <w:b/>
      <w:bCs/>
      <w:color w:val="106BBE"/>
    </w:rPr>
  </w:style>
  <w:style w:type="paragraph" w:customStyle="1" w:styleId="afd">
    <w:name w:val="Комментарий"/>
    <w:basedOn w:val="a"/>
    <w:next w:val="a"/>
    <w:uiPriority w:val="99"/>
    <w:rsid w:val="001145FF"/>
    <w:pPr>
      <w:suppressAutoHyphens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ConsPlusNormal">
    <w:name w:val="ConsPlusNormal"/>
    <w:rsid w:val="004844D7"/>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9870744">
      <w:bodyDiv w:val="1"/>
      <w:marLeft w:val="0"/>
      <w:marRight w:val="0"/>
      <w:marTop w:val="0"/>
      <w:marBottom w:val="0"/>
      <w:divBdr>
        <w:top w:val="none" w:sz="0" w:space="0" w:color="auto"/>
        <w:left w:val="none" w:sz="0" w:space="0" w:color="auto"/>
        <w:bottom w:val="none" w:sz="0" w:space="0" w:color="auto"/>
        <w:right w:val="none" w:sz="0" w:space="0" w:color="auto"/>
      </w:divBdr>
      <w:divsChild>
        <w:div w:id="1604611433">
          <w:marLeft w:val="360"/>
          <w:marRight w:val="150"/>
          <w:marTop w:val="60"/>
          <w:marBottom w:val="60"/>
          <w:divBdr>
            <w:top w:val="none" w:sz="0" w:space="0" w:color="auto"/>
            <w:left w:val="none" w:sz="0" w:space="0" w:color="auto"/>
            <w:bottom w:val="none" w:sz="0" w:space="0" w:color="auto"/>
            <w:right w:val="none" w:sz="0" w:space="0" w:color="auto"/>
          </w:divBdr>
        </w:div>
      </w:divsChild>
    </w:div>
    <w:div w:id="415250862">
      <w:bodyDiv w:val="1"/>
      <w:marLeft w:val="0"/>
      <w:marRight w:val="0"/>
      <w:marTop w:val="0"/>
      <w:marBottom w:val="0"/>
      <w:divBdr>
        <w:top w:val="none" w:sz="0" w:space="0" w:color="auto"/>
        <w:left w:val="none" w:sz="0" w:space="0" w:color="auto"/>
        <w:bottom w:val="none" w:sz="0" w:space="0" w:color="auto"/>
        <w:right w:val="none" w:sz="0" w:space="0" w:color="auto"/>
      </w:divBdr>
    </w:div>
    <w:div w:id="625963349">
      <w:bodyDiv w:val="1"/>
      <w:marLeft w:val="0"/>
      <w:marRight w:val="0"/>
      <w:marTop w:val="0"/>
      <w:marBottom w:val="0"/>
      <w:divBdr>
        <w:top w:val="none" w:sz="0" w:space="0" w:color="auto"/>
        <w:left w:val="none" w:sz="0" w:space="0" w:color="auto"/>
        <w:bottom w:val="none" w:sz="0" w:space="0" w:color="auto"/>
        <w:right w:val="none" w:sz="0" w:space="0" w:color="auto"/>
      </w:divBdr>
    </w:div>
    <w:div w:id="810369212">
      <w:bodyDiv w:val="1"/>
      <w:marLeft w:val="0"/>
      <w:marRight w:val="0"/>
      <w:marTop w:val="0"/>
      <w:marBottom w:val="0"/>
      <w:divBdr>
        <w:top w:val="none" w:sz="0" w:space="0" w:color="auto"/>
        <w:left w:val="none" w:sz="0" w:space="0" w:color="auto"/>
        <w:bottom w:val="none" w:sz="0" w:space="0" w:color="auto"/>
        <w:right w:val="none" w:sz="0" w:space="0" w:color="auto"/>
      </w:divBdr>
    </w:div>
    <w:div w:id="870342330">
      <w:bodyDiv w:val="1"/>
      <w:marLeft w:val="0"/>
      <w:marRight w:val="0"/>
      <w:marTop w:val="0"/>
      <w:marBottom w:val="0"/>
      <w:divBdr>
        <w:top w:val="none" w:sz="0" w:space="0" w:color="auto"/>
        <w:left w:val="none" w:sz="0" w:space="0" w:color="auto"/>
        <w:bottom w:val="none" w:sz="0" w:space="0" w:color="auto"/>
        <w:right w:val="none" w:sz="0" w:space="0" w:color="auto"/>
      </w:divBdr>
    </w:div>
    <w:div w:id="945962848">
      <w:bodyDiv w:val="1"/>
      <w:marLeft w:val="0"/>
      <w:marRight w:val="0"/>
      <w:marTop w:val="0"/>
      <w:marBottom w:val="0"/>
      <w:divBdr>
        <w:top w:val="none" w:sz="0" w:space="0" w:color="auto"/>
        <w:left w:val="none" w:sz="0" w:space="0" w:color="auto"/>
        <w:bottom w:val="none" w:sz="0" w:space="0" w:color="auto"/>
        <w:right w:val="none" w:sz="0" w:space="0" w:color="auto"/>
      </w:divBdr>
    </w:div>
    <w:div w:id="953635440">
      <w:bodyDiv w:val="1"/>
      <w:marLeft w:val="0"/>
      <w:marRight w:val="0"/>
      <w:marTop w:val="0"/>
      <w:marBottom w:val="0"/>
      <w:divBdr>
        <w:top w:val="none" w:sz="0" w:space="0" w:color="auto"/>
        <w:left w:val="none" w:sz="0" w:space="0" w:color="auto"/>
        <w:bottom w:val="none" w:sz="0" w:space="0" w:color="auto"/>
        <w:right w:val="none" w:sz="0" w:space="0" w:color="auto"/>
      </w:divBdr>
    </w:div>
    <w:div w:id="1139424679">
      <w:bodyDiv w:val="1"/>
      <w:marLeft w:val="0"/>
      <w:marRight w:val="0"/>
      <w:marTop w:val="0"/>
      <w:marBottom w:val="0"/>
      <w:divBdr>
        <w:top w:val="none" w:sz="0" w:space="0" w:color="auto"/>
        <w:left w:val="none" w:sz="0" w:space="0" w:color="auto"/>
        <w:bottom w:val="none" w:sz="0" w:space="0" w:color="auto"/>
        <w:right w:val="none" w:sz="0" w:space="0" w:color="auto"/>
      </w:divBdr>
    </w:div>
    <w:div w:id="1367411633">
      <w:bodyDiv w:val="1"/>
      <w:marLeft w:val="0"/>
      <w:marRight w:val="0"/>
      <w:marTop w:val="0"/>
      <w:marBottom w:val="0"/>
      <w:divBdr>
        <w:top w:val="none" w:sz="0" w:space="0" w:color="auto"/>
        <w:left w:val="none" w:sz="0" w:space="0" w:color="auto"/>
        <w:bottom w:val="none" w:sz="0" w:space="0" w:color="auto"/>
        <w:right w:val="none" w:sz="0" w:space="0" w:color="auto"/>
      </w:divBdr>
    </w:div>
    <w:div w:id="15526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3B2E08552A0E4A6360E6022F1E8C9C352556E807C6DFEDBB25A12D3A88FEC3CDEB3149A4091F7ZDb6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08F383B93ABD5FC102398A7B7E30D4658C11758D905E231739ABBF3BFDD43A34FC059163D969FF8c4XCO" TargetMode="External"/><Relationship Id="rId4" Type="http://schemas.openxmlformats.org/officeDocument/2006/relationships/webSettings" Target="webSettings.xml"/><Relationship Id="rId9" Type="http://schemas.openxmlformats.org/officeDocument/2006/relationships/hyperlink" Target="consultantplus://offline/ref=79684BBB28B3C3429B1B24A5646B4A9723605D549C4AC7E2E30FE38A9109CEB1D07C81F13C70D7lD01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АНАЛИТИЧЕСКИЙ ОТЧЕТ ПО РЕЗУЛЬТАТАМ АНАЛИЗА РЫНКА УСЛУГ ПО ХРАНЕНИЮ ВОДНЫХ БИОЛОГИЧЕСКИХ РЕСУРСОВ В ХОЛОДИЛЬНЫХ ТЕРМИНАЛАХ НА ТЕРРИТОРИЯХ МОРСКИХ ПОРТОВ</vt:lpstr>
    </vt:vector>
  </TitlesOfParts>
  <Company>ФАС России</Company>
  <LinksUpToDate>false</LinksUpToDate>
  <CharactersWithSpaces>27430</CharactersWithSpaces>
  <SharedDoc>false</SharedDoc>
  <HLinks>
    <vt:vector size="24" baseType="variant">
      <vt:variant>
        <vt:i4>6750266</vt:i4>
      </vt:variant>
      <vt:variant>
        <vt:i4>12</vt:i4>
      </vt:variant>
      <vt:variant>
        <vt:i4>0</vt:i4>
      </vt:variant>
      <vt:variant>
        <vt:i4>5</vt:i4>
      </vt:variant>
      <vt:variant>
        <vt:lpwstr>consultantplus://offline/ref=B08F383B93ABD5FC102398A7B7E30D4658C11758D905E231739ABBF3BFDD43A34FC059163D969FF8c4XCO</vt:lpwstr>
      </vt:variant>
      <vt:variant>
        <vt:lpwstr/>
      </vt:variant>
      <vt:variant>
        <vt:i4>3080210</vt:i4>
      </vt:variant>
      <vt:variant>
        <vt:i4>9</vt:i4>
      </vt:variant>
      <vt:variant>
        <vt:i4>0</vt:i4>
      </vt:variant>
      <vt:variant>
        <vt:i4>5</vt:i4>
      </vt:variant>
      <vt:variant>
        <vt:lpwstr/>
      </vt:variant>
      <vt:variant>
        <vt:lpwstr>sub_2015</vt:lpwstr>
      </vt:variant>
      <vt:variant>
        <vt:i4>1703942</vt:i4>
      </vt:variant>
      <vt:variant>
        <vt:i4>6</vt:i4>
      </vt:variant>
      <vt:variant>
        <vt:i4>0</vt:i4>
      </vt:variant>
      <vt:variant>
        <vt:i4>5</vt:i4>
      </vt:variant>
      <vt:variant>
        <vt:lpwstr>consultantplus://offline/ref=79684BBB28B3C3429B1B24A5646B4A9723605D549C4AC7E2E30FE38A9109CEB1D07C81F13C70D7lD01F</vt:lpwstr>
      </vt:variant>
      <vt:variant>
        <vt:lpwstr/>
      </vt:variant>
      <vt:variant>
        <vt:i4>7602283</vt:i4>
      </vt:variant>
      <vt:variant>
        <vt:i4>3</vt:i4>
      </vt:variant>
      <vt:variant>
        <vt:i4>0</vt:i4>
      </vt:variant>
      <vt:variant>
        <vt:i4>5</vt:i4>
      </vt:variant>
      <vt:variant>
        <vt:lpwstr>consultantplus://offline/ref=3EE3B2E08552A0E4A6360E6022F1E8C9C352556E807C6DFEDBB25A12D3A88FEC3CDEB3149A4091F7ZDb6P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ПО РЕЗУЛЬТАТАМ АНАЛИЗА РЫНКА УСЛУГ ПО ХРАНЕНИЮ ВОДНЫХ БИОЛОГИЧЕСКИХ РЕСУРСОВ В ХОЛОДИЛЬНЫХ ТЕРМИНАЛАХ НА ТЕРРИТОРИЯХ МОРСКИХ ПОРТОВ</dc:title>
  <dc:creator>Васильев Игорь Владимирович</dc:creator>
  <cp:lastModifiedBy>to02-gilmutdinova</cp:lastModifiedBy>
  <cp:revision>6</cp:revision>
  <cp:lastPrinted>2016-11-15T10:09:00Z</cp:lastPrinted>
  <dcterms:created xsi:type="dcterms:W3CDTF">2016-11-15T06:53:00Z</dcterms:created>
  <dcterms:modified xsi:type="dcterms:W3CDTF">2016-11-16T10:21:00Z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Рынок услуг по хранению водных биологических ресурсов в холодильных терминалах на территориях морских портов</vt:lpwstr>
  </property>
  <property fmtid="{D5CDD505-2E9C-101B-9397-08002B2CF9AE}" pid="3" name="Owner">
    <vt:lpwstr/>
  </property>
  <property fmtid="{D5CDD505-2E9C-101B-9397-08002B2CF9AE}" pid="4" name="Status">
    <vt:lpwstr/>
  </property>
</Properties>
</file>